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https://www.velvetjobs.com/job-descriptions/analyst-actuarial</w:t>
        </w:r>
      </w:hyperlink>
    </w:p>
    <w:p>
      <w:pPr>
        <w:pStyle w:val="Heading1"/>
      </w:pPr>
      <w:bookmarkStart w:id="21" w:name="example-of-analyst-actuarial-job-description"/>
      <w:r>
        <w:t xml:space="preserve">Example of Analyst Actuarial Job Description</w:t>
      </w:r>
      <w:bookmarkEnd w:id="21"/>
    </w:p>
    <w:p>
      <w:pPr>
        <w:pStyle w:val="Compact"/>
      </w:pPr>
      <w:r>
        <w:t xml:space="preserve">Our company is growing rapidly and is searching for experienced candidates for the position of analyst actuarial.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actuarial"/>
      <w:r>
        <w:t xml:space="preserve">Responsibilities for analyst actuarial</w:t>
      </w:r>
      <w:bookmarkEnd w:id="22"/>
    </w:p>
    <w:p>
      <w:pPr>
        <w:pStyle w:val="Compact"/>
        <w:numPr>
          <w:numId w:val="1001"/>
          <w:ilvl w:val="0"/>
        </w:numPr>
      </w:pPr>
      <w:r>
        <w:t xml:space="preserve">Assisting in process improvement efforts</w:t>
      </w:r>
    </w:p>
    <w:p>
      <w:pPr>
        <w:pStyle w:val="Compact"/>
        <w:numPr>
          <w:numId w:val="1001"/>
          <w:ilvl w:val="0"/>
        </w:numPr>
      </w:pPr>
      <w:r>
        <w:t xml:space="preserve">Assisting in control and governance process</w:t>
      </w:r>
    </w:p>
    <w:p>
      <w:pPr>
        <w:pStyle w:val="Compact"/>
        <w:numPr>
          <w:numId w:val="1001"/>
          <w:ilvl w:val="0"/>
        </w:numPr>
      </w:pPr>
      <w:r>
        <w:t xml:space="preserve">Work closely with Underwriting, IT, Science and Modeling teams to design, develop and maintain technical pricing models for various Commercial products in the US and Internationally</w:t>
      </w:r>
    </w:p>
    <w:p>
      <w:pPr>
        <w:pStyle w:val="Compact"/>
        <w:numPr>
          <w:numId w:val="1001"/>
          <w:ilvl w:val="0"/>
        </w:numPr>
      </w:pPr>
      <w:r>
        <w:t xml:space="preserve">Explain complex actuarial concept and pricing techniques to non-technical partners (IT, UW, Operations) for implementation and correct use of rating tools</w:t>
      </w:r>
    </w:p>
    <w:p>
      <w:pPr>
        <w:pStyle w:val="Compact"/>
        <w:numPr>
          <w:numId w:val="1001"/>
          <w:ilvl w:val="0"/>
        </w:numPr>
      </w:pPr>
      <w:r>
        <w:t xml:space="preserve">Research and develop advanced pricing techniques to continue refining pricing models</w:t>
      </w:r>
    </w:p>
    <w:p>
      <w:pPr>
        <w:pStyle w:val="Compact"/>
        <w:numPr>
          <w:numId w:val="1001"/>
          <w:ilvl w:val="0"/>
        </w:numPr>
      </w:pPr>
      <w:r>
        <w:t xml:space="preserve">Collaborate with Modeling team to incorporate predictive model into pricing models</w:t>
      </w:r>
    </w:p>
    <w:p>
      <w:pPr>
        <w:pStyle w:val="Compact"/>
        <w:numPr>
          <w:numId w:val="1001"/>
          <w:ilvl w:val="0"/>
        </w:numPr>
      </w:pPr>
      <w:r>
        <w:t xml:space="preserve">Conduct premium dislocation analysis to assess the business impacts of changing pricing methodologies or factors and obtain buy in from business</w:t>
      </w:r>
    </w:p>
    <w:p>
      <w:pPr>
        <w:pStyle w:val="Compact"/>
        <w:numPr>
          <w:numId w:val="1001"/>
          <w:ilvl w:val="0"/>
        </w:numPr>
      </w:pPr>
      <w:r>
        <w:t xml:space="preserve">Understand underwriting and system workflow and requirements to provide business solutions to improve efficiency while achieving profitable growth</w:t>
      </w:r>
    </w:p>
    <w:p>
      <w:pPr>
        <w:pStyle w:val="Compact"/>
        <w:numPr>
          <w:numId w:val="1001"/>
          <w:ilvl w:val="0"/>
        </w:numPr>
      </w:pPr>
      <w:r>
        <w:t xml:space="preserve">Collaborate with ERM on model validation</w:t>
      </w:r>
    </w:p>
    <w:p>
      <w:pPr>
        <w:pStyle w:val="Compact"/>
        <w:numPr>
          <w:numId w:val="1001"/>
          <w:ilvl w:val="0"/>
        </w:numPr>
      </w:pPr>
      <w:r>
        <w:t xml:space="preserve">Collaborate with legal and rate filing department to ensure model compliance</w:t>
      </w:r>
    </w:p>
    <w:p>
      <w:pPr>
        <w:pStyle w:val="Heading2"/>
      </w:pPr>
      <w:bookmarkStart w:id="23" w:name="qualifications-for-analyst-actuarial"/>
      <w:r>
        <w:t xml:space="preserve">Qualifications for analyst actuarial</w:t>
      </w:r>
      <w:bookmarkEnd w:id="23"/>
    </w:p>
    <w:p>
      <w:pPr>
        <w:pStyle w:val="Compact"/>
        <w:numPr>
          <w:numId w:val="1002"/>
          <w:ilvl w:val="0"/>
        </w:numPr>
      </w:pPr>
      <w:r>
        <w:t xml:space="preserve">Bachelor’s degree in actuarial or in mathematics</w:t>
      </w:r>
    </w:p>
    <w:p>
      <w:pPr>
        <w:pStyle w:val="Compact"/>
        <w:numPr>
          <w:numId w:val="1002"/>
          <w:ilvl w:val="0"/>
        </w:numPr>
      </w:pPr>
      <w:r>
        <w:t xml:space="preserve">Minimum of 3 exams of the Society of Actuaries</w:t>
      </w:r>
    </w:p>
    <w:p>
      <w:pPr>
        <w:pStyle w:val="Compact"/>
        <w:numPr>
          <w:numId w:val="1002"/>
          <w:ilvl w:val="0"/>
        </w:numPr>
      </w:pPr>
      <w:r>
        <w:t xml:space="preserve">1 or 2 years of experience in the life insurance industry, an asset</w:t>
      </w:r>
    </w:p>
    <w:p>
      <w:pPr>
        <w:pStyle w:val="Compact"/>
        <w:numPr>
          <w:numId w:val="1002"/>
          <w:ilvl w:val="0"/>
        </w:numPr>
      </w:pPr>
      <w:r>
        <w:t xml:space="preserve">Knowledge of the AXIS software, an asset</w:t>
      </w:r>
    </w:p>
    <w:p>
      <w:pPr>
        <w:pStyle w:val="Compact"/>
        <w:numPr>
          <w:numId w:val="1002"/>
          <w:ilvl w:val="0"/>
        </w:numPr>
      </w:pPr>
      <w:r>
        <w:t xml:space="preserve">Proficiency in reserving software ResQ</w:t>
      </w:r>
    </w:p>
    <w:p>
      <w:pPr>
        <w:pStyle w:val="Compact"/>
        <w:numPr>
          <w:numId w:val="1002"/>
          <w:ilvl w:val="0"/>
        </w:numPr>
      </w:pPr>
      <w:r>
        <w:t xml:space="preserve">Degree in Actuarial, Mathematics or related discipline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actuari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actuari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2021-10-28T13:36:21Z</dcterms:created>
  <dcterms:modified xsi:type="dcterms:W3CDTF">2021-10-28T13:36:21Z</dcterms:modified>
</cp:coreProperties>
</file>