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https://www.velvetjobs.com/job-descriptions/analyst-accounts-payable</w:t>
        </w:r>
      </w:hyperlink>
    </w:p>
    <w:p>
      <w:pPr>
        <w:pStyle w:val="Heading1"/>
      </w:pPr>
      <w:bookmarkStart w:id="21" w:name="example-of-analyst-accounts-payable-job-description"/>
      <w:r>
        <w:t xml:space="preserve">Example of Analyst, Accounts Payable Job Description</w:t>
      </w:r>
      <w:bookmarkEnd w:id="21"/>
    </w:p>
    <w:p>
      <w:pPr>
        <w:pStyle w:val="Compact"/>
      </w:pPr>
      <w:r>
        <w:t xml:space="preserve">Our growing company is looking to fill the role of analyst, accounts payable.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ccounts-payable"/>
      <w:r>
        <w:t xml:space="preserve">Responsibilities for analyst,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1099 invoice and vendor classification year-end 1099 reporting</w:t>
      </w:r>
    </w:p>
    <w:p>
      <w:pPr>
        <w:pStyle w:val="Compact"/>
        <w:numPr>
          <w:numId w:val="1001"/>
          <w:ilvl w:val="0"/>
        </w:numPr>
      </w:pPr>
      <w:r>
        <w:t xml:space="preserve">Generate payment parameters and proposals</w:t>
      </w:r>
    </w:p>
    <w:p>
      <w:pPr>
        <w:pStyle w:val="Compact"/>
        <w:numPr>
          <w:numId w:val="1001"/>
          <w:ilvl w:val="0"/>
        </w:numPr>
      </w:pPr>
      <w:r>
        <w:t xml:space="preserve">Block and unblock payments</w:t>
      </w:r>
    </w:p>
    <w:p>
      <w:pPr>
        <w:pStyle w:val="Compact"/>
        <w:numPr>
          <w:numId w:val="1001"/>
          <w:ilvl w:val="0"/>
        </w:numPr>
      </w:pPr>
      <w:r>
        <w:t xml:space="preserve">Approve payments and create manual payments</w:t>
      </w:r>
    </w:p>
    <w:p>
      <w:pPr>
        <w:pStyle w:val="Compact"/>
        <w:numPr>
          <w:numId w:val="1001"/>
          <w:ilvl w:val="0"/>
        </w:numPr>
      </w:pPr>
      <w:r>
        <w:t xml:space="preserve">Verify payment parameters for vendor and inter-company payment</w:t>
      </w:r>
    </w:p>
    <w:p>
      <w:pPr>
        <w:pStyle w:val="Compact"/>
        <w:numPr>
          <w:numId w:val="1001"/>
          <w:ilvl w:val="0"/>
        </w:numPr>
      </w:pPr>
      <w:r>
        <w:t xml:space="preserve">Interact with bank and inter-company</w:t>
      </w:r>
    </w:p>
    <w:p>
      <w:pPr>
        <w:pStyle w:val="Compact"/>
        <w:numPr>
          <w:numId w:val="1001"/>
          <w:ilvl w:val="0"/>
        </w:numPr>
      </w:pPr>
      <w:r>
        <w:t xml:space="preserve">Invoice processing/vendor payments</w:t>
      </w:r>
    </w:p>
    <w:p>
      <w:pPr>
        <w:pStyle w:val="Compact"/>
        <w:numPr>
          <w:numId w:val="1001"/>
          <w:ilvl w:val="0"/>
        </w:numPr>
      </w:pPr>
      <w:r>
        <w:t xml:space="preserve">Address level 2 support related supplier/internal customer inquiries</w:t>
      </w:r>
    </w:p>
    <w:p>
      <w:pPr>
        <w:pStyle w:val="Compact"/>
        <w:numPr>
          <w:numId w:val="1001"/>
          <w:ilvl w:val="0"/>
        </w:numPr>
      </w:pPr>
      <w:r>
        <w:t xml:space="preserve">Maintains &amp; monitors the GRIR report</w:t>
      </w:r>
    </w:p>
    <w:p>
      <w:pPr>
        <w:pStyle w:val="Compact"/>
        <w:numPr>
          <w:numId w:val="1001"/>
          <w:ilvl w:val="0"/>
        </w:numPr>
      </w:pPr>
      <w:r>
        <w:t xml:space="preserve">Analysis and clearing of GR/IR Accounts</w:t>
      </w:r>
    </w:p>
    <w:p>
      <w:pPr>
        <w:pStyle w:val="Heading2"/>
      </w:pPr>
      <w:bookmarkStart w:id="23" w:name="qualifications-for-analyst-accounts-payable"/>
      <w:r>
        <w:t xml:space="preserve">Qualifications for analyst,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user of Microsoft Excel and Access</w:t>
      </w:r>
    </w:p>
    <w:p>
      <w:pPr>
        <w:pStyle w:val="Compact"/>
        <w:numPr>
          <w:numId w:val="1002"/>
          <w:ilvl w:val="0"/>
        </w:numPr>
      </w:pPr>
      <w:r>
        <w:t xml:space="preserve">Should be a German Language Specialist with Level 5/6 certification Processing the T&amp;E Invoices in Financials</w:t>
      </w:r>
    </w:p>
    <w:p>
      <w:pPr>
        <w:pStyle w:val="Compact"/>
        <w:numPr>
          <w:numId w:val="1002"/>
          <w:ilvl w:val="0"/>
        </w:numPr>
      </w:pPr>
      <w:r>
        <w:t xml:space="preserve">AP Experience with all payment types preferred</w:t>
      </w:r>
    </w:p>
    <w:p>
      <w:pPr>
        <w:pStyle w:val="Compact"/>
        <w:numPr>
          <w:numId w:val="1002"/>
          <w:ilvl w:val="0"/>
        </w:numPr>
      </w:pPr>
      <w:r>
        <w:t xml:space="preserve">Previous Scanning experience preferred</w:t>
      </w:r>
    </w:p>
    <w:p>
      <w:pPr>
        <w:pStyle w:val="Compact"/>
        <w:numPr>
          <w:numId w:val="1002"/>
          <w:ilvl w:val="0"/>
        </w:numPr>
      </w:pPr>
      <w:r>
        <w:t xml:space="preserve">Imaging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have strong analytical skills and make appropriate decisions on handling of all types of payment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2021-10-28T13:26:36Z</dcterms:created>
  <dcterms:modified xsi:type="dcterms:W3CDTF">2021-10-28T13:26:36Z</dcterms:modified>
</cp:coreProperties>
</file>