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https://www.velvetjobs.com/job-descriptions/americas-operations</w:t>
        </w:r>
      </w:hyperlink>
    </w:p>
    <w:p>
      <w:pPr>
        <w:pStyle w:val="Heading1"/>
      </w:pPr>
      <w:bookmarkStart w:id="21" w:name="example-of-americas-operations-job-description"/>
      <w:r>
        <w:t xml:space="preserve">Example of Americas Operations Job Description</w:t>
      </w:r>
      <w:bookmarkEnd w:id="21"/>
    </w:p>
    <w:p>
      <w:pPr>
        <w:pStyle w:val="Compact"/>
      </w:pPr>
      <w:r>
        <w:t xml:space="preserve">Our growing company is searching for experienced candidates for the position of americas operations. Thank you in advance for taking a look at the list of responsibilities and qualifications. We look forward to reviewing your resume.</w:t>
      </w:r>
    </w:p>
    <w:p>
      <w:pPr>
        <w:pStyle w:val="Heading2"/>
      </w:pPr>
      <w:bookmarkStart w:id="22" w:name="responsibilities-for-americas-operations"/>
      <w:r>
        <w:t xml:space="preserve">Responsibilities for americas operations</w:t>
      </w:r>
      <w:bookmarkEnd w:id="22"/>
    </w:p>
    <w:p>
      <w:pPr>
        <w:pStyle w:val="Compact"/>
        <w:numPr>
          <w:numId w:val="1001"/>
          <w:ilvl w:val="0"/>
        </w:numPr>
      </w:pPr>
      <w:r>
        <w:t xml:space="preserve">Monitor day to day operations through the measurement of Key Risk Indicators, incident and a subjective assessment of the operating environment in which the controls are performed</w:t>
      </w:r>
    </w:p>
    <w:p>
      <w:pPr>
        <w:pStyle w:val="Compact"/>
        <w:numPr>
          <w:numId w:val="1001"/>
          <w:ilvl w:val="0"/>
        </w:numPr>
      </w:pPr>
      <w:r>
        <w:t xml:space="preserve">Ensure all risks are escalated, logged and work in partnership with the operations leads to identify and prioritise mitigating actions</w:t>
      </w:r>
    </w:p>
    <w:p>
      <w:pPr>
        <w:pStyle w:val="Compact"/>
        <w:numPr>
          <w:numId w:val="1001"/>
          <w:ilvl w:val="0"/>
        </w:numPr>
      </w:pPr>
      <w:r>
        <w:t xml:space="preserve">Create an environment of Risk Awareness through development of training content</w:t>
      </w:r>
    </w:p>
    <w:p>
      <w:pPr>
        <w:pStyle w:val="Compact"/>
        <w:numPr>
          <w:numId w:val="1001"/>
          <w:ilvl w:val="0"/>
        </w:numPr>
      </w:pPr>
      <w:r>
        <w:t xml:space="preserve">Be responsible for leading a global team, with staff located across the Operations footprint</w:t>
      </w:r>
    </w:p>
    <w:p>
      <w:pPr>
        <w:pStyle w:val="Compact"/>
        <w:numPr>
          <w:numId w:val="1001"/>
          <w:ilvl w:val="0"/>
        </w:numPr>
      </w:pPr>
      <w:r>
        <w:t xml:space="preserve">Oversee the team’s activities in the Americas region, working in partnership with other Global Leads to ensure consistent application of their strategies, together with local management of all Operations Control staff in the region</w:t>
      </w:r>
    </w:p>
    <w:p>
      <w:pPr>
        <w:pStyle w:val="Compact"/>
        <w:numPr>
          <w:numId w:val="1001"/>
          <w:ilvl w:val="0"/>
        </w:numPr>
      </w:pPr>
      <w:r>
        <w:t xml:space="preserve">Be required to the represent the function in relevant regional governance forums</w:t>
      </w:r>
    </w:p>
    <w:p>
      <w:pPr>
        <w:pStyle w:val="Compact"/>
        <w:numPr>
          <w:numId w:val="1001"/>
          <w:ilvl w:val="0"/>
        </w:numPr>
      </w:pPr>
      <w:r>
        <w:t xml:space="preserve">Operational experience in Equities products</w:t>
      </w:r>
    </w:p>
    <w:p>
      <w:pPr>
        <w:pStyle w:val="Compact"/>
        <w:numPr>
          <w:numId w:val="1001"/>
          <w:ilvl w:val="0"/>
        </w:numPr>
      </w:pPr>
      <w:r>
        <w:t xml:space="preserve">Control/ operational risk management experience with an exposure to control practices</w:t>
      </w:r>
    </w:p>
    <w:p>
      <w:pPr>
        <w:pStyle w:val="Compact"/>
        <w:numPr>
          <w:numId w:val="1001"/>
          <w:ilvl w:val="0"/>
        </w:numPr>
      </w:pPr>
      <w:r>
        <w:t xml:space="preserve">Ability to remain objective and to independently raise areas of operational risk exposure within Equities, while maintaining an effective working relationship with the line and other areas within DB Group</w:t>
      </w:r>
    </w:p>
    <w:p>
      <w:pPr>
        <w:pStyle w:val="Compact"/>
        <w:numPr>
          <w:numId w:val="1001"/>
          <w:ilvl w:val="0"/>
        </w:numPr>
      </w:pPr>
      <w:r>
        <w:t xml:space="preserve">Ability to work well under pressure and always with a professional demeanour</w:t>
      </w:r>
    </w:p>
    <w:p>
      <w:pPr>
        <w:pStyle w:val="Heading2"/>
      </w:pPr>
      <w:bookmarkStart w:id="23" w:name="qualifications-for-americas-operations"/>
      <w:r>
        <w:t xml:space="preserve">Qualifications for americas operations</w:t>
      </w:r>
      <w:bookmarkEnd w:id="23"/>
    </w:p>
    <w:p>
      <w:pPr>
        <w:pStyle w:val="Compact"/>
        <w:numPr>
          <w:numId w:val="1002"/>
          <w:ilvl w:val="0"/>
        </w:numPr>
      </w:pPr>
      <w:r>
        <w:t xml:space="preserve">Ability to travel within the Americas, working closely with resellers, distributors and field organizations</w:t>
      </w:r>
    </w:p>
    <w:p>
      <w:pPr>
        <w:pStyle w:val="Compact"/>
        <w:numPr>
          <w:numId w:val="1002"/>
          <w:ilvl w:val="0"/>
        </w:numPr>
      </w:pPr>
      <w:r>
        <w:t xml:space="preserve">Proven success working with strategic resellers to accomplish business goals</w:t>
      </w:r>
    </w:p>
    <w:p>
      <w:pPr>
        <w:pStyle w:val="Compact"/>
        <w:numPr>
          <w:numId w:val="1002"/>
          <w:ilvl w:val="0"/>
        </w:numPr>
      </w:pPr>
      <w:r>
        <w:t xml:space="preserve">Demonstrated ability to manage multiple, critical complex technical projects is required</w:t>
      </w:r>
    </w:p>
    <w:p>
      <w:pPr>
        <w:pStyle w:val="Compact"/>
        <w:numPr>
          <w:numId w:val="1002"/>
          <w:ilvl w:val="0"/>
        </w:numPr>
      </w:pPr>
      <w:r>
        <w:t xml:space="preserve">Strong knowledge of storage technology industry and market preferred</w:t>
      </w:r>
    </w:p>
    <w:p>
      <w:pPr>
        <w:pStyle w:val="Compact"/>
        <w:numPr>
          <w:numId w:val="1002"/>
          <w:ilvl w:val="0"/>
        </w:numPr>
      </w:pPr>
      <w:r>
        <w:t xml:space="preserve">Minimum 10 years Supply Chain experience, preferably in a channel management, planning (demand/supply) or inventory management role</w:t>
      </w:r>
    </w:p>
    <w:p>
      <w:pPr>
        <w:pStyle w:val="Compact"/>
        <w:numPr>
          <w:numId w:val="1002"/>
          <w:ilvl w:val="0"/>
        </w:numPr>
      </w:pPr>
      <w:r>
        <w:t xml:space="preserve">A proven track record for improving inventory productivity and revenue opportunities across all stages of the product lifecycle for mobile devices and/or other consumer electronics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erica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erica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2021-10-28T13:25:20Z</dcterms:created>
  <dcterms:modified xsi:type="dcterms:W3CDTF">2021-10-28T13:25:20Z</dcterms:modified>
</cp:coreProperties>
</file>