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https://www.velvetjobs.com/job-descriptions/alumni-relations-coordinator</w:t>
        </w:r>
      </w:hyperlink>
    </w:p>
    <w:p>
      <w:pPr>
        <w:pStyle w:val="Heading1"/>
      </w:pPr>
      <w:bookmarkStart w:id="21" w:name="example-of-alumni-relations-coordinator-job-description"/>
      <w:r>
        <w:t xml:space="preserve">Example of Alumni Relations Coordinator Job Description</w:t>
      </w:r>
      <w:bookmarkEnd w:id="21"/>
    </w:p>
    <w:p>
      <w:pPr>
        <w:pStyle w:val="Compact"/>
      </w:pPr>
      <w:r>
        <w:t xml:space="preserve">Our company is hiring for an alumni relations coordinator. To join our growing team, please review the list of responsibilities and qualifications.</w:t>
      </w:r>
    </w:p>
    <w:p>
      <w:pPr>
        <w:pStyle w:val="Heading2"/>
      </w:pPr>
      <w:bookmarkStart w:id="22" w:name="responsibilities-for-alumni-relations-coordinator"/>
      <w:r>
        <w:t xml:space="preserve">Responsibilities for alumni relations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update meetings to discuss funding strategies and efforts</w:t>
      </w:r>
    </w:p>
    <w:p>
      <w:pPr>
        <w:pStyle w:val="Compact"/>
        <w:numPr>
          <w:numId w:val="1001"/>
          <w:ilvl w:val="0"/>
        </w:numPr>
      </w:pPr>
      <w:r>
        <w:t xml:space="preserve">Tracks and provides updates on gifts generated by the Foundation Giving Program</w:t>
      </w:r>
    </w:p>
    <w:p>
      <w:pPr>
        <w:pStyle w:val="Compact"/>
        <w:numPr>
          <w:numId w:val="1001"/>
          <w:ilvl w:val="0"/>
        </w:numPr>
      </w:pPr>
      <w:r>
        <w:t xml:space="preserve">Supports the tracking, writing, and submission of donor progress reports</w:t>
      </w:r>
    </w:p>
    <w:p>
      <w:pPr>
        <w:pStyle w:val="Compact"/>
        <w:numPr>
          <w:numId w:val="1001"/>
          <w:ilvl w:val="0"/>
        </w:numPr>
      </w:pPr>
      <w:r>
        <w:t xml:space="preserve">Supports development communication efforts, including, but not limited to, writing donor stories for various publications, developing and maintaining website contents, and creating e-newsletters</w:t>
      </w:r>
    </w:p>
    <w:p>
      <w:pPr>
        <w:pStyle w:val="Compact"/>
        <w:numPr>
          <w:numId w:val="1001"/>
          <w:ilvl w:val="0"/>
        </w:numPr>
      </w:pPr>
      <w:r>
        <w:t xml:space="preserve">Maintain alumni records through the use of AMA database, Salesforce, surveys, event registrations</w:t>
      </w:r>
    </w:p>
    <w:p>
      <w:pPr>
        <w:pStyle w:val="Compact"/>
        <w:numPr>
          <w:numId w:val="1001"/>
          <w:ilvl w:val="0"/>
        </w:numPr>
      </w:pPr>
      <w:r>
        <w:t xml:space="preserve">Directs, analyzes, coordinates, and evaluates program operation and procedures</w:t>
      </w:r>
    </w:p>
    <w:p>
      <w:pPr>
        <w:pStyle w:val="Compact"/>
        <w:numPr>
          <w:numId w:val="1001"/>
          <w:ilvl w:val="0"/>
        </w:numPr>
      </w:pPr>
      <w:r>
        <w:t xml:space="preserve">Develops and/or oversees development of budget for program</w:t>
      </w:r>
    </w:p>
    <w:p>
      <w:pPr>
        <w:pStyle w:val="Compact"/>
        <w:numPr>
          <w:numId w:val="1001"/>
          <w:ilvl w:val="0"/>
        </w:numPr>
      </w:pPr>
      <w:r>
        <w:t xml:space="preserve">Recommends new policies and procedures for improvement of program activities</w:t>
      </w:r>
    </w:p>
    <w:p>
      <w:pPr>
        <w:pStyle w:val="Compact"/>
        <w:numPr>
          <w:numId w:val="1001"/>
          <w:ilvl w:val="0"/>
        </w:numPr>
      </w:pPr>
      <w:r>
        <w:t xml:space="preserve">Plans and coordinates special events and participates in conferences</w:t>
      </w:r>
    </w:p>
    <w:p>
      <w:pPr>
        <w:pStyle w:val="Compact"/>
        <w:numPr>
          <w:numId w:val="1001"/>
          <w:ilvl w:val="0"/>
        </w:numPr>
      </w:pPr>
      <w:r>
        <w:t xml:space="preserve">Responsible for design, execution, and effectiveness of system of internal controls, which provide reasonable assurance that operations are effective and efficient, assets are safe-guarded, and financial information is reliable</w:t>
      </w:r>
    </w:p>
    <w:p>
      <w:pPr>
        <w:pStyle w:val="Heading2"/>
      </w:pPr>
      <w:bookmarkStart w:id="23" w:name="qualifications-for-alumni-relations-coordinator"/>
      <w:r>
        <w:t xml:space="preserve">Qualifications for alumni relations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handling multiple projects and setting appropriate production schedules</w:t>
      </w:r>
    </w:p>
    <w:p>
      <w:pPr>
        <w:pStyle w:val="Compact"/>
        <w:numPr>
          <w:numId w:val="1002"/>
          <w:ilvl w:val="0"/>
        </w:numPr>
      </w:pPr>
      <w:r>
        <w:t xml:space="preserve">Significant experience working with alumni and corporate human resource managers and recruiting representatives</w:t>
      </w:r>
    </w:p>
    <w:p>
      <w:pPr>
        <w:pStyle w:val="Compact"/>
        <w:numPr>
          <w:numId w:val="1002"/>
          <w:ilvl w:val="0"/>
        </w:numPr>
      </w:pPr>
      <w:r>
        <w:t xml:space="preserve">Excellent writing and editing skills, with experience in technical writing</w:t>
      </w:r>
    </w:p>
    <w:p>
      <w:pPr>
        <w:pStyle w:val="Compact"/>
        <w:numPr>
          <w:numId w:val="1002"/>
          <w:ilvl w:val="0"/>
        </w:numPr>
      </w:pPr>
      <w:r>
        <w:t xml:space="preserve">Detailed knowledge of marketing and communications principles</w:t>
      </w:r>
    </w:p>
    <w:p>
      <w:pPr>
        <w:pStyle w:val="Compact"/>
        <w:numPr>
          <w:numId w:val="1002"/>
          <w:ilvl w:val="0"/>
        </w:numPr>
      </w:pPr>
      <w:r>
        <w:t xml:space="preserve">Flexibility is a must, as the needs for this position will rapidly evolve and change over time</w:t>
      </w:r>
    </w:p>
    <w:p>
      <w:pPr>
        <w:pStyle w:val="Compact"/>
        <w:numPr>
          <w:numId w:val="1002"/>
          <w:ilvl w:val="0"/>
        </w:numPr>
      </w:pPr>
      <w:r>
        <w:t xml:space="preserve">Experience using major social media platforms, especially Facebook, Twitter and LinkedIn, and high level of comfort interacting in a social web environment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umni-rel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umni-rel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2021-10-28T13:31:00Z</dcterms:created>
  <dcterms:modified xsi:type="dcterms:W3CDTF">2021-10-28T13:31:00Z</dcterms:modified>
</cp:coreProperties>
</file>