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https://www.velvetjobs.com/job-descriptions/alliance-marketing-manager</w:t>
        </w:r>
      </w:hyperlink>
    </w:p>
    <w:p>
      <w:pPr>
        <w:pStyle w:val="Heading1"/>
      </w:pPr>
      <w:bookmarkStart w:id="21" w:name="example-of-alliance-marketing-manager-job-description"/>
      <w:r>
        <w:t xml:space="preserve">Example of Alliance Marketing Manager Job Description</w:t>
      </w:r>
      <w:bookmarkEnd w:id="21"/>
    </w:p>
    <w:p>
      <w:pPr>
        <w:pStyle w:val="Compact"/>
      </w:pPr>
      <w:r>
        <w:t xml:space="preserve">Our growing company is looking for an alliance marketing manager. To join our growing team, please review the list of responsibilities and qualifications.</w:t>
      </w:r>
    </w:p>
    <w:p>
      <w:pPr>
        <w:pStyle w:val="Heading2"/>
      </w:pPr>
      <w:bookmarkStart w:id="22" w:name="responsibilities-for-alliance-marketing-manager"/>
      <w:r>
        <w:t xml:space="preserve">Responsibilities for alliance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TELUS-Partner alignment activities through program management of cross-stakeholder initiatives, creation of partner briefings and joint dashboards</w:t>
      </w:r>
    </w:p>
    <w:p>
      <w:pPr>
        <w:pStyle w:val="Compact"/>
        <w:numPr>
          <w:numId w:val="1001"/>
          <w:ilvl w:val="0"/>
        </w:numPr>
      </w:pPr>
      <w:r>
        <w:t xml:space="preserve">Manage execution of partner programs such as certifications, Marketing Communications activities, partner portal administration and work with extended stakeholder teams to maximize TELUS competitiveness</w:t>
      </w:r>
    </w:p>
    <w:p>
      <w:pPr>
        <w:pStyle w:val="Compact"/>
        <w:numPr>
          <w:numId w:val="1001"/>
          <w:ilvl w:val="0"/>
        </w:numPr>
      </w:pPr>
      <w:r>
        <w:t xml:space="preserve">Manage administration, tracking and execution of partner investments and funding (including Market Development Funds, Volume Incentive Rebates, R&amp;D Funding) aimed at growing TELUS’ capabilities and reducing time to market</w:t>
      </w:r>
    </w:p>
    <w:p>
      <w:pPr>
        <w:pStyle w:val="Compact"/>
        <w:numPr>
          <w:numId w:val="1001"/>
          <w:ilvl w:val="0"/>
        </w:numPr>
      </w:pPr>
      <w:r>
        <w:t xml:space="preserve">Support sponsorship funding activities related to TELUS Business Solutions events</w:t>
      </w:r>
    </w:p>
    <w:p>
      <w:pPr>
        <w:pStyle w:val="Compact"/>
        <w:numPr>
          <w:numId w:val="1001"/>
          <w:ilvl w:val="0"/>
        </w:numPr>
      </w:pPr>
      <w:r>
        <w:t xml:space="preserve">Collaborate with extended TELUS stakeholder teams to share insights, align on common priorities, and strategy</w:t>
      </w:r>
    </w:p>
    <w:p>
      <w:pPr>
        <w:pStyle w:val="Compact"/>
        <w:numPr>
          <w:numId w:val="1001"/>
          <w:ilvl w:val="0"/>
        </w:numPr>
      </w:pPr>
      <w:r>
        <w:t xml:space="preserve">Engaging Partners and going to market as one team</w:t>
      </w:r>
    </w:p>
    <w:p>
      <w:pPr>
        <w:pStyle w:val="Compact"/>
        <w:numPr>
          <w:numId w:val="1001"/>
          <w:ilvl w:val="0"/>
        </w:numPr>
      </w:pPr>
      <w:r>
        <w:t xml:space="preserve">Measure and track results using appropriate tools and systems to influence and inform planning for 2018</w:t>
      </w:r>
    </w:p>
    <w:p>
      <w:pPr>
        <w:pStyle w:val="Compact"/>
        <w:numPr>
          <w:numId w:val="1001"/>
          <w:ilvl w:val="0"/>
        </w:numPr>
      </w:pPr>
      <w:r>
        <w:t xml:space="preserve">Ownership of the international partner marketing budget ensuring campaigns are delivered efficiently</w:t>
      </w:r>
    </w:p>
    <w:p>
      <w:pPr>
        <w:pStyle w:val="Compact"/>
        <w:numPr>
          <w:numId w:val="1001"/>
          <w:ilvl w:val="0"/>
        </w:numPr>
      </w:pPr>
      <w:r>
        <w:t xml:space="preserve">Engage with and build marketing relationships with a focused list of strategic alliance partners with whom we will jointly develop market-leading integrated solutions, accelerate our time to market and/or further expand our presence and relevance in adjacent markets</w:t>
      </w:r>
    </w:p>
    <w:p>
      <w:pPr>
        <w:pStyle w:val="Compact"/>
        <w:numPr>
          <w:numId w:val="1001"/>
          <w:ilvl w:val="0"/>
        </w:numPr>
      </w:pPr>
      <w:r>
        <w:t xml:space="preserve">Drive joint marketing strategy and go-to-market planning, promote alliance relationship and integrated solutions, develop joint messaging, positioning and relevant content, and manage programs and campaigns to drive alliance business goals and influenced revenue`</w:t>
      </w:r>
    </w:p>
    <w:p>
      <w:pPr>
        <w:pStyle w:val="Heading2"/>
      </w:pPr>
      <w:bookmarkStart w:id="23" w:name="qualifications-for-alliance-marketing-manager"/>
      <w:r>
        <w:t xml:space="preserve">Qualifications for alliance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pan-European</w:t>
      </w:r>
    </w:p>
    <w:p>
      <w:pPr>
        <w:pStyle w:val="Compact"/>
        <w:numPr>
          <w:numId w:val="1002"/>
          <w:ilvl w:val="0"/>
        </w:numPr>
      </w:pPr>
      <w:r>
        <w:t xml:space="preserve">Knowledge of Data protection, Cloud and associated technologies</w:t>
      </w:r>
    </w:p>
    <w:p>
      <w:pPr>
        <w:pStyle w:val="Compact"/>
        <w:numPr>
          <w:numId w:val="1002"/>
          <w:ilvl w:val="0"/>
        </w:numPr>
      </w:pPr>
      <w:r>
        <w:t xml:space="preserve">8-10 years of Marketing/Advertising experience with at least 3-5 years in a partner facing marketing roles</w:t>
      </w:r>
    </w:p>
    <w:p>
      <w:pPr>
        <w:pStyle w:val="Compact"/>
        <w:numPr>
          <w:numId w:val="1002"/>
          <w:ilvl w:val="0"/>
        </w:numPr>
      </w:pPr>
      <w:r>
        <w:t xml:space="preserve">Experience of working at or with – Cisco / Amazon / HP / Oracle a big plus</w:t>
      </w:r>
    </w:p>
    <w:p>
      <w:pPr>
        <w:pStyle w:val="Compact"/>
        <w:numPr>
          <w:numId w:val="1002"/>
          <w:ilvl w:val="0"/>
        </w:numPr>
      </w:pPr>
      <w:r>
        <w:t xml:space="preserve">Ability to travel up to 25% a must</w:t>
      </w:r>
    </w:p>
    <w:p>
      <w:pPr>
        <w:pStyle w:val="Compact"/>
        <w:numPr>
          <w:numId w:val="1002"/>
          <w:ilvl w:val="0"/>
        </w:numPr>
      </w:pPr>
      <w:r>
        <w:t xml:space="preserve">Contribute to the development of a comprehensive marketing strategy aligned to regional organisational strategy and develop a pricing strategy in relation to specific Business Units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ianc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ianc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2021-10-28T13:19:05Z</dcterms:created>
  <dcterms:modified xsi:type="dcterms:W3CDTF">2021-10-28T13:19:05Z</dcterms:modified>
</cp:coreProperties>
</file>