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https://www.velvetjobs.com/job-descriptions/alliance-marketing-manager</w:t>
        </w:r>
      </w:hyperlink>
    </w:p>
    <w:p>
      <w:pPr>
        <w:pStyle w:val="Heading1"/>
      </w:pPr>
      <w:bookmarkStart w:id="21" w:name="example-of-alliance-marketing-manager-job-description"/>
      <w:r>
        <w:t xml:space="preserve">Example of Alliance Marketing Manager Job Description</w:t>
      </w:r>
      <w:bookmarkEnd w:id="21"/>
    </w:p>
    <w:p>
      <w:pPr>
        <w:pStyle w:val="Compact"/>
      </w:pPr>
      <w:r>
        <w:t xml:space="preserve">Our company is looking to fill the role of alliance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lliance-marketing-manager"/>
      <w:r>
        <w:t xml:space="preserve">Responsibilities for alliance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members of Imaging and Vision engineering, applications, CTO and regional groups to understand needs for strategic partners (ISV, IHVs, Universities)</w:t>
      </w:r>
    </w:p>
    <w:p>
      <w:pPr>
        <w:pStyle w:val="Compact"/>
        <w:numPr>
          <w:numId w:val="1001"/>
          <w:ilvl w:val="0"/>
        </w:numPr>
      </w:pPr>
      <w:r>
        <w:t xml:space="preserve">Develop and execute quarterly alliance marketing plans that reflect NA DCG goals and recommend marketing mix to drive effective lead generation</w:t>
      </w:r>
    </w:p>
    <w:p>
      <w:pPr>
        <w:pStyle w:val="Compact"/>
        <w:numPr>
          <w:numId w:val="1001"/>
          <w:ilvl w:val="0"/>
        </w:numPr>
      </w:pPr>
      <w:r>
        <w:t xml:space="preserve">Work with cross-functional marketing and sales teams to effectively adapt, plan, and execute campaigns and regionally targeted lead generation programs</w:t>
      </w:r>
    </w:p>
    <w:p>
      <w:pPr>
        <w:pStyle w:val="Compact"/>
        <w:numPr>
          <w:numId w:val="1001"/>
          <w:ilvl w:val="0"/>
        </w:numPr>
      </w:pPr>
      <w:r>
        <w:t xml:space="preserve">Insure 100% utilization of available MDF funds from alliance partners and create growth initiatives in which alliance partners want to invest incremental funds</w:t>
      </w:r>
    </w:p>
    <w:p>
      <w:pPr>
        <w:pStyle w:val="Compact"/>
        <w:numPr>
          <w:numId w:val="1001"/>
          <w:ilvl w:val="0"/>
        </w:numPr>
      </w:pPr>
      <w:r>
        <w:t xml:space="preserve">Optimize campaigns and spend to maximum ROI</w:t>
      </w:r>
    </w:p>
    <w:p>
      <w:pPr>
        <w:pStyle w:val="Compact"/>
        <w:numPr>
          <w:numId w:val="1001"/>
          <w:ilvl w:val="0"/>
        </w:numPr>
      </w:pPr>
      <w:r>
        <w:t xml:space="preserve">Facilitate the creation and pull-through of content and assets from the worldwide DCG marketing team which support our GTM in the NA geo</w:t>
      </w:r>
    </w:p>
    <w:p>
      <w:pPr>
        <w:pStyle w:val="Compact"/>
        <w:numPr>
          <w:numId w:val="1001"/>
          <w:ilvl w:val="0"/>
        </w:numPr>
      </w:pPr>
      <w:r>
        <w:t xml:space="preserve">Collaborate with NA marketing to design and implement automated email nurturing campaigns</w:t>
      </w:r>
    </w:p>
    <w:p>
      <w:pPr>
        <w:pStyle w:val="Compact"/>
        <w:numPr>
          <w:numId w:val="1001"/>
          <w:ilvl w:val="0"/>
        </w:numPr>
      </w:pPr>
      <w:r>
        <w:t xml:space="preserve">Manage quarterly MDF budget for partners and drive program success which grows MDF Y/Y</w:t>
      </w:r>
    </w:p>
    <w:p>
      <w:pPr>
        <w:pStyle w:val="Compact"/>
        <w:numPr>
          <w:numId w:val="1001"/>
          <w:ilvl w:val="0"/>
        </w:numPr>
      </w:pPr>
      <w:r>
        <w:t xml:space="preserve">Co-develop overall joint partner go-to-market plans</w:t>
      </w:r>
    </w:p>
    <w:p>
      <w:pPr>
        <w:pStyle w:val="Compact"/>
        <w:numPr>
          <w:numId w:val="1001"/>
          <w:ilvl w:val="0"/>
        </w:numPr>
      </w:pPr>
      <w:r>
        <w:t xml:space="preserve">Proactively incorporate alliance partner solutions into company-driven and partner-driven global marketing campaigns targeting both end user customers FlashStack authorized partners</w:t>
      </w:r>
    </w:p>
    <w:p>
      <w:pPr>
        <w:pStyle w:val="Heading2"/>
      </w:pPr>
      <w:bookmarkStart w:id="23" w:name="qualifications-for-alliance-marketing-manager"/>
      <w:r>
        <w:t xml:space="preserve">Qualifications for alliance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self-starter who demonstrates a high sense of ownership, demonstrating initiative and proficiency at problem-solving</w:t>
      </w:r>
    </w:p>
    <w:p>
      <w:pPr>
        <w:pStyle w:val="Compact"/>
        <w:numPr>
          <w:numId w:val="1002"/>
          <w:ilvl w:val="0"/>
        </w:numPr>
      </w:pPr>
      <w:r>
        <w:t xml:space="preserve">Must have a familiarly of microprocessor and DSP architectures, and of system-on-chip design concepts</w:t>
      </w:r>
    </w:p>
    <w:p>
      <w:pPr>
        <w:pStyle w:val="Compact"/>
        <w:numPr>
          <w:numId w:val="1002"/>
          <w:ilvl w:val="0"/>
        </w:numPr>
      </w:pPr>
      <w:r>
        <w:t xml:space="preserve">Preferred to have understanding of imaging and vision systems plus imaging/vision applications</w:t>
      </w:r>
    </w:p>
    <w:p>
      <w:pPr>
        <w:pStyle w:val="Compact"/>
        <w:numPr>
          <w:numId w:val="1002"/>
          <w:ilvl w:val="0"/>
        </w:numPr>
      </w:pPr>
      <w:r>
        <w:t xml:space="preserve">Some knowledge of imaging and vision application software ecosystems is a plus</w:t>
      </w:r>
    </w:p>
    <w:p>
      <w:pPr>
        <w:pStyle w:val="Compact"/>
        <w:numPr>
          <w:numId w:val="1002"/>
          <w:ilvl w:val="0"/>
        </w:numPr>
      </w:pPr>
      <w:r>
        <w:t xml:space="preserve">High degree of personal initiative and ability to work independently, high energy and result oriented proactive person</w:t>
      </w:r>
    </w:p>
    <w:p>
      <w:pPr>
        <w:pStyle w:val="Compact"/>
        <w:numPr>
          <w:numId w:val="1002"/>
          <w:ilvl w:val="0"/>
        </w:numPr>
      </w:pPr>
      <w:r>
        <w:t xml:space="preserve">Minimum of Seven (7) years of experience in marketing planning, programs, integrated marketing, marketing agency or marketing communications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llianc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llianc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2021-10-28T12:49:39Z</dcterms:created>
  <dcterms:modified xsi:type="dcterms:W3CDTF">2021-10-28T12:49:39Z</dcterms:modified>
</cp:coreProperties>
</file>