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https://www.velvetjobs.com/job-descriptions/affiliate-manager</w:t>
        </w:r>
      </w:hyperlink>
    </w:p>
    <w:p>
      <w:pPr>
        <w:pStyle w:val="Heading1"/>
      </w:pPr>
      <w:bookmarkStart w:id="21" w:name="example-of-affiliate-manager-job-description"/>
      <w:r>
        <w:t xml:space="preserve">Example of Affiliate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affiliate manager. To join our growing team, please review the list of responsibilities and qualifications.</w:t>
      </w:r>
    </w:p>
    <w:p>
      <w:pPr>
        <w:pStyle w:val="Heading2"/>
      </w:pPr>
      <w:bookmarkStart w:id="22" w:name="responsibilities-for-affiliate-manager"/>
      <w:r>
        <w:t xml:space="preserve">Responsibilities for affiliate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Brands’ Sales Operations teams on implementation of retention strategies for POS employees</w:t>
      </w:r>
    </w:p>
    <w:p>
      <w:pPr>
        <w:pStyle w:val="Compact"/>
        <w:numPr>
          <w:numId w:val="1001"/>
          <w:ilvl w:val="0"/>
        </w:numPr>
      </w:pPr>
      <w:r>
        <w:t xml:space="preserve">Establish policies and procedures for re-deployment of POS employees across brands, on recruitment and workforce planning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for a regional network of volunteers and represent the needs of NCWIT and the Aspirations in Computing program</w:t>
      </w:r>
    </w:p>
    <w:p>
      <w:pPr>
        <w:pStyle w:val="Compact"/>
        <w:numPr>
          <w:numId w:val="1001"/>
          <w:ilvl w:val="0"/>
        </w:numPr>
      </w:pPr>
      <w:r>
        <w:t xml:space="preserve">Provide leadership to Aspirations in Computing Affiliate Coordinators, Program Partners, and other volunteers to ensure they effectively engage with their local communities throughout the</w:t>
      </w:r>
    </w:p>
    <w:p>
      <w:pPr>
        <w:pStyle w:val="Compact"/>
        <w:numPr>
          <w:numId w:val="1001"/>
          <w:ilvl w:val="0"/>
        </w:numPr>
      </w:pPr>
      <w:r>
        <w:t xml:space="preserve">Coach Affiliate Coordinators to develop and implement effective volunteer recruitment volunteers</w:t>
      </w:r>
    </w:p>
    <w:p>
      <w:pPr>
        <w:pStyle w:val="Compact"/>
        <w:numPr>
          <w:numId w:val="1001"/>
          <w:ilvl w:val="0"/>
        </w:numPr>
      </w:pPr>
      <w:r>
        <w:t xml:space="preserve">Coach Affiliate Coordinators to develop and implement effective communication campaigns, award events, relationships with local partners, and local funders</w:t>
      </w:r>
    </w:p>
    <w:p>
      <w:pPr>
        <w:pStyle w:val="Compact"/>
        <w:numPr>
          <w:numId w:val="1001"/>
          <w:ilvl w:val="0"/>
        </w:numPr>
      </w:pPr>
      <w:r>
        <w:t xml:space="preserve">Educate Affiliates on fund raising techniques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assigned Affiliates &amp; Program Partners</w:t>
      </w:r>
    </w:p>
    <w:p>
      <w:pPr>
        <w:pStyle w:val="Compact"/>
        <w:numPr>
          <w:numId w:val="1001"/>
          <w:ilvl w:val="0"/>
        </w:numPr>
      </w:pPr>
      <w:r>
        <w:t xml:space="preserve">Ensure Affiliates &amp; Partners adhere to responsibilities and provide leadership and guidance as necessary</w:t>
      </w:r>
    </w:p>
    <w:p>
      <w:pPr>
        <w:pStyle w:val="Compact"/>
        <w:numPr>
          <w:numId w:val="1001"/>
          <w:ilvl w:val="0"/>
        </w:numPr>
      </w:pPr>
      <w:r>
        <w:t xml:space="preserve">A high degree of independent judgment and discretion as it will be responsible for directing the work of many volunteer teams</w:t>
      </w:r>
    </w:p>
    <w:p>
      <w:pPr>
        <w:pStyle w:val="Heading2"/>
      </w:pPr>
      <w:bookmarkStart w:id="23" w:name="qualifications-for-affiliate-manager"/>
      <w:r>
        <w:t xml:space="preserve">Qualifications for affiliate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years of Affiliate Sales experience in Mexican &amp;/or Central American market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communication, organization and interpersonal skills with superior negotiation and presentation abilities</w:t>
      </w:r>
    </w:p>
    <w:p>
      <w:pPr>
        <w:pStyle w:val="Compact"/>
        <w:numPr>
          <w:numId w:val="1002"/>
          <w:ilvl w:val="0"/>
        </w:numPr>
      </w:pPr>
      <w:r>
        <w:t xml:space="preserve">Optimistic and Perseveres, Rolls with the punches, seeing an opportunity rather than a setback</w:t>
      </w:r>
    </w:p>
    <w:p>
      <w:pPr>
        <w:pStyle w:val="Compact"/>
        <w:numPr>
          <w:numId w:val="1002"/>
          <w:ilvl w:val="0"/>
        </w:numPr>
      </w:pPr>
      <w:r>
        <w:t xml:space="preserve">Broad/strategic thinker, identifies the implications of macro trends for the business</w:t>
      </w:r>
    </w:p>
    <w:p>
      <w:pPr>
        <w:pStyle w:val="Compact"/>
        <w:numPr>
          <w:numId w:val="1002"/>
          <w:ilvl w:val="0"/>
        </w:numPr>
      </w:pPr>
      <w:r>
        <w:t xml:space="preserve">Have excellent academic qualifications with a degree in a numeric or business related subject</w:t>
      </w:r>
    </w:p>
    <w:p>
      <w:pPr>
        <w:pStyle w:val="Compact"/>
        <w:numPr>
          <w:numId w:val="1002"/>
          <w:ilvl w:val="0"/>
        </w:numPr>
      </w:pPr>
      <w:r>
        <w:t xml:space="preserve">Have knowledge of affiliate markets and some comprehension of key metrics such as ARPU growth &amp; subscriber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fil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fil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2021-10-28T18:36:01Z</dcterms:created>
  <dcterms:modified xsi:type="dcterms:W3CDTF">2021-10-28T18:36:01Z</dcterms:modified>
</cp:coreProperties>
</file>