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</w:t>
        </w:r>
      </w:hyperlink>
    </w:p>
    <w:p>
      <w:pPr>
        <w:pStyle w:val="Heading1"/>
      </w:pPr>
      <w:bookmarkStart w:id="21" w:name="example-of-aerospace-job-description"/>
      <w:r>
        <w:t xml:space="preserve">Example of Aerospace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aerospace.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erospace"/>
      <w:r>
        <w:t xml:space="preserve">Responsibilities for aerospace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and/or monitor key business decisions that lead to the achievement of company return on investment and profitable growth objectives</w:t>
      </w:r>
    </w:p>
    <w:p>
      <w:pPr>
        <w:pStyle w:val="Compact"/>
        <w:numPr>
          <w:numId w:val="1001"/>
          <w:ilvl w:val="0"/>
        </w:numPr>
      </w:pPr>
      <w:r>
        <w:t xml:space="preserve">Develop competitive advantage by leveraging strong customer relationships through regular customer interactions</w:t>
      </w:r>
    </w:p>
    <w:p>
      <w:pPr>
        <w:pStyle w:val="Compact"/>
        <w:numPr>
          <w:numId w:val="1001"/>
          <w:ilvl w:val="0"/>
        </w:numPr>
      </w:pPr>
      <w:r>
        <w:t xml:space="preserve">Ensure that operating objectives and standards of performance are understood and owned by management and employees, and that a system operates for effective communication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Degree in Engineering, Business or related field</w:t>
      </w:r>
    </w:p>
    <w:p>
      <w:pPr>
        <w:pStyle w:val="Compact"/>
        <w:numPr>
          <w:numId w:val="1001"/>
          <w:ilvl w:val="0"/>
        </w:numPr>
      </w:pPr>
      <w:r>
        <w:t xml:space="preserve">Able to demonstrate a successful leadership record of running a &gt;$40m, 150+ employee organization</w:t>
      </w:r>
    </w:p>
    <w:p>
      <w:pPr>
        <w:pStyle w:val="Compact"/>
        <w:numPr>
          <w:numId w:val="1001"/>
          <w:ilvl w:val="0"/>
        </w:numPr>
      </w:pPr>
      <w:r>
        <w:t xml:space="preserve">Strong experience in, and knowledge of, the Aerospace and Defense Industry that typically would be attained after a minimum of 15 years in Aerospace and 5+ years in Defense</w:t>
      </w:r>
    </w:p>
    <w:p>
      <w:pPr>
        <w:pStyle w:val="Compact"/>
        <w:numPr>
          <w:numId w:val="1001"/>
          <w:ilvl w:val="0"/>
        </w:numPr>
      </w:pPr>
      <w:r>
        <w:t xml:space="preserve">Proven record of developing successful teams</w:t>
      </w:r>
    </w:p>
    <w:p>
      <w:pPr>
        <w:pStyle w:val="Compact"/>
        <w:numPr>
          <w:numId w:val="1001"/>
          <w:ilvl w:val="0"/>
        </w:numPr>
      </w:pPr>
      <w:r>
        <w:t xml:space="preserve">Proven track record of successful People and Change Management at a senior level</w:t>
      </w:r>
    </w:p>
    <w:p>
      <w:pPr>
        <w:pStyle w:val="Compact"/>
        <w:numPr>
          <w:numId w:val="1001"/>
          <w:ilvl w:val="0"/>
        </w:numPr>
      </w:pPr>
      <w:r>
        <w:t xml:space="preserve">Demonstrates strong Leadership qualities - Communication, Vision, Energy, Innovation, Gravitas and Composure</w:t>
      </w:r>
    </w:p>
    <w:p>
      <w:pPr>
        <w:pStyle w:val="Compact"/>
        <w:numPr>
          <w:numId w:val="1001"/>
          <w:ilvl w:val="0"/>
        </w:numPr>
      </w:pPr>
      <w:r>
        <w:t xml:space="preserve">Proven track record of effective Customer Focus – responsiveness, resolving issues, building trust, establishing relationships</w:t>
      </w:r>
    </w:p>
    <w:p>
      <w:pPr>
        <w:pStyle w:val="Heading2"/>
      </w:pPr>
      <w:bookmarkStart w:id="23" w:name="qualifications-for-aerospace"/>
      <w:r>
        <w:t xml:space="preserve">Qualifications for aerospace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Ground Test Engineering</w:t>
      </w:r>
    </w:p>
    <w:p>
      <w:pPr>
        <w:pStyle w:val="Compact"/>
        <w:numPr>
          <w:numId w:val="1002"/>
          <w:ilvl w:val="0"/>
        </w:numPr>
      </w:pPr>
      <w:r>
        <w:t xml:space="preserve">Dynamics Test Engineering</w:t>
      </w:r>
    </w:p>
    <w:p>
      <w:pPr>
        <w:pStyle w:val="Compact"/>
        <w:numPr>
          <w:numId w:val="1002"/>
          <w:ilvl w:val="0"/>
        </w:numPr>
      </w:pPr>
      <w:r>
        <w:t xml:space="preserve">Wind Tunnel Test Engineering</w:t>
      </w:r>
    </w:p>
    <w:p>
      <w:pPr>
        <w:pStyle w:val="Compact"/>
        <w:numPr>
          <w:numId w:val="1002"/>
          <w:ilvl w:val="0"/>
        </w:numPr>
      </w:pPr>
      <w:r>
        <w:t xml:space="preserve">Thermal Test Engineering</w:t>
      </w:r>
    </w:p>
    <w:p>
      <w:pPr>
        <w:pStyle w:val="Compact"/>
        <w:numPr>
          <w:numId w:val="1002"/>
          <w:ilvl w:val="0"/>
        </w:numPr>
      </w:pPr>
      <w:r>
        <w:t xml:space="preserve">Structural Test Engineering</w:t>
      </w:r>
    </w:p>
    <w:p>
      <w:pPr>
        <w:pStyle w:val="Compact"/>
        <w:numPr>
          <w:numId w:val="1002"/>
          <w:ilvl w:val="0"/>
        </w:numPr>
      </w:pPr>
      <w:r>
        <w:t xml:space="preserve">Sub Project Managers (SPMs)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2021-10-28T13:37:13Z</dcterms:created>
  <dcterms:modified xsi:type="dcterms:W3CDTF">2021-10-28T13:37:13Z</dcterms:modified>
</cp:coreProperties>
</file>