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https://www.velvetjobs.com/job-descriptions/advisory-software-engineer</w:t>
        </w:r>
      </w:hyperlink>
    </w:p>
    <w:p>
      <w:pPr>
        <w:pStyle w:val="Heading1"/>
      </w:pPr>
      <w:bookmarkStart w:id="21" w:name="example-of-advisory-software-engineer-job-description"/>
      <w:r>
        <w:t xml:space="preserve">Example of Advisory Software Engineer Job Description</w:t>
      </w:r>
      <w:bookmarkEnd w:id="21"/>
    </w:p>
    <w:p>
      <w:pPr>
        <w:pStyle w:val="Compact"/>
      </w:pPr>
      <w:r>
        <w:t xml:space="preserve">Our company is searching for experienced candidates for the position of advisory software engineer.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dvisory-software-engineer"/>
      <w:r>
        <w:t xml:space="preserve">Responsibilities for advisory software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Perform Web and Mobile comprehensive Accessibility testing against WCAG 2.0 Level A AA Success Criteria, Section 508 and ADA using methodologies such as visual analysis, screen reader reviews, color sampling, keyboard-only gesture and code reviews</w:t>
      </w:r>
    </w:p>
    <w:p>
      <w:pPr>
        <w:pStyle w:val="Compact"/>
        <w:numPr>
          <w:numId w:val="1001"/>
          <w:ilvl w:val="0"/>
        </w:numPr>
      </w:pPr>
      <w:r>
        <w:t xml:space="preserve">Evaluate Accessibility using tools such as JAWS, NVDA (NonVisual Desktop Access), Window Eyes screen readers, 508 Checkers, A-Tester, AccessIn, Accessibility Color Checker, and Wave</w:t>
      </w:r>
    </w:p>
    <w:p>
      <w:pPr>
        <w:pStyle w:val="Compact"/>
        <w:numPr>
          <w:numId w:val="1001"/>
          <w:ilvl w:val="0"/>
        </w:numPr>
      </w:pPr>
      <w:r>
        <w:t xml:space="preserve">Help Business Units to develop their organization level innovation program strategies, which includes the innovation and idea management process and tool</w:t>
      </w:r>
    </w:p>
    <w:p>
      <w:pPr>
        <w:pStyle w:val="Compact"/>
        <w:numPr>
          <w:numId w:val="1001"/>
          <w:ilvl w:val="0"/>
        </w:numPr>
      </w:pPr>
      <w:r>
        <w:t xml:space="preserve">Building quality, maintainable products</w:t>
      </w:r>
    </w:p>
    <w:p>
      <w:pPr>
        <w:pStyle w:val="Compact"/>
        <w:numPr>
          <w:numId w:val="1001"/>
          <w:ilvl w:val="0"/>
        </w:numPr>
      </w:pPr>
      <w:r>
        <w:t xml:space="preserve">Communicating with stakeholders outside of the team to understand business requirements and convey these clearly to the team</w:t>
      </w:r>
    </w:p>
    <w:p>
      <w:pPr>
        <w:pStyle w:val="Compact"/>
        <w:numPr>
          <w:numId w:val="1001"/>
          <w:ilvl w:val="0"/>
        </w:numPr>
      </w:pPr>
      <w:r>
        <w:t xml:space="preserve">Understanding both the business context of a requirement the technical details and also to ascertain how changes may affect other teams/products</w:t>
      </w:r>
    </w:p>
    <w:p>
      <w:pPr>
        <w:pStyle w:val="Compact"/>
        <w:numPr>
          <w:numId w:val="1001"/>
          <w:ilvl w:val="0"/>
        </w:numPr>
      </w:pPr>
      <w:r>
        <w:t xml:space="preserve">Evaluate present system designs for upgrades and improvements</w:t>
      </w:r>
    </w:p>
    <w:p>
      <w:pPr>
        <w:pStyle w:val="Compact"/>
        <w:numPr>
          <w:numId w:val="1001"/>
          <w:ilvl w:val="0"/>
        </w:numPr>
      </w:pPr>
      <w:r>
        <w:t xml:space="preserve">Collection and management of electronic data in support of R&amp;D and projects</w:t>
      </w:r>
    </w:p>
    <w:p>
      <w:pPr>
        <w:pStyle w:val="Compact"/>
        <w:numPr>
          <w:numId w:val="1001"/>
          <w:ilvl w:val="0"/>
        </w:numPr>
      </w:pPr>
      <w:r>
        <w:t xml:space="preserve">Development of software applications and automation tools to process data of a significant size</w:t>
      </w:r>
    </w:p>
    <w:p>
      <w:pPr>
        <w:pStyle w:val="Compact"/>
        <w:numPr>
          <w:numId w:val="1001"/>
          <w:ilvl w:val="0"/>
        </w:numPr>
      </w:pPr>
      <w:r>
        <w:t xml:space="preserve">Set up database infrastructure and systems, handle server configuration and maintenance</w:t>
      </w:r>
    </w:p>
    <w:p>
      <w:pPr>
        <w:pStyle w:val="Heading2"/>
      </w:pPr>
      <w:bookmarkStart w:id="23" w:name="qualifications-for-advisory-software-engineer"/>
      <w:r>
        <w:t xml:space="preserve">Qualifications for advisory software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interest in corporate finance, including financial statement analysis and principles of valuation</w:t>
      </w:r>
    </w:p>
    <w:p>
      <w:pPr>
        <w:pStyle w:val="Compact"/>
        <w:numPr>
          <w:numId w:val="1002"/>
          <w:ilvl w:val="0"/>
        </w:numPr>
      </w:pPr>
      <w:r>
        <w:t xml:space="preserve">Familiar with Credit Union host data systems such as Symitar and Summit</w:t>
      </w:r>
    </w:p>
    <w:p>
      <w:pPr>
        <w:pStyle w:val="Compact"/>
        <w:numPr>
          <w:numId w:val="1002"/>
          <w:ilvl w:val="0"/>
        </w:numPr>
      </w:pPr>
      <w:r>
        <w:t xml:space="preserve">7 or more years applicable experience</w:t>
      </w:r>
    </w:p>
    <w:p>
      <w:pPr>
        <w:pStyle w:val="Compact"/>
        <w:numPr>
          <w:numId w:val="1002"/>
          <w:ilvl w:val="0"/>
        </w:numPr>
      </w:pPr>
      <w:r>
        <w:t xml:space="preserve">Scripting 3years</w:t>
      </w:r>
    </w:p>
    <w:p>
      <w:pPr>
        <w:pStyle w:val="Compact"/>
        <w:numPr>
          <w:numId w:val="1002"/>
          <w:ilvl w:val="0"/>
        </w:numPr>
      </w:pPr>
      <w:r>
        <w:t xml:space="preserve">Java programming Industry experience 5 yrs</w:t>
      </w:r>
    </w:p>
    <w:p>
      <w:pPr>
        <w:pStyle w:val="Compact"/>
        <w:numPr>
          <w:numId w:val="1002"/>
          <w:ilvl w:val="0"/>
        </w:numPr>
      </w:pPr>
      <w:r>
        <w:t xml:space="preserve">Scripting 5 yrs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dvisory-software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dvisory-software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2021-10-28T12:49:58Z</dcterms:created>
  <dcterms:modified xsi:type="dcterms:W3CDTF">2021-10-28T12:49:58Z</dcterms:modified>
</cp:coreProperties>
</file>