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https://www.velvetjobs.com/job-descriptions/advisory-senior</w:t>
        </w:r>
      </w:hyperlink>
    </w:p>
    <w:p>
      <w:pPr>
        <w:pStyle w:val="Heading1"/>
      </w:pPr>
      <w:bookmarkStart w:id="21" w:name="example-of-advisory-senior-job-description"/>
      <w:r>
        <w:t xml:space="preserve">Example of Advisory Senior Job Description</w:t>
      </w:r>
      <w:bookmarkEnd w:id="21"/>
    </w:p>
    <w:p>
      <w:pPr>
        <w:pStyle w:val="Compact"/>
      </w:pPr>
      <w:r>
        <w:t xml:space="preserve">Our innovative and growing company is hiring for an advisory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isory-senior"/>
      <w:r>
        <w:t xml:space="preserve">Responsibilities for advisory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engagement teams providing Accounting Advisory services, including Intacct ERP implementations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clients to convey team findings, status and recommendations</w:t>
      </w:r>
    </w:p>
    <w:p>
      <w:pPr>
        <w:pStyle w:val="Compact"/>
        <w:numPr>
          <w:numId w:val="1001"/>
          <w:ilvl w:val="0"/>
        </w:numPr>
      </w:pPr>
      <w:r>
        <w:t xml:space="preserve">Assist with firm administration (e.g., Set engagement budgets, select staff and assign workloads, client billings)</w:t>
      </w:r>
    </w:p>
    <w:p>
      <w:pPr>
        <w:pStyle w:val="Compact"/>
        <w:numPr>
          <w:numId w:val="1001"/>
          <w:ilvl w:val="0"/>
        </w:numPr>
      </w:pPr>
      <w:r>
        <w:t xml:space="preserve">Participate in advancing the firm's Accounting Advisory practice through initiatives such as recruiting, business development, marketing, and thought leadership</w:t>
      </w:r>
    </w:p>
    <w:p>
      <w:pPr>
        <w:pStyle w:val="Compact"/>
        <w:numPr>
          <w:numId w:val="1001"/>
          <w:ilvl w:val="0"/>
        </w:numPr>
      </w:pPr>
      <w:r>
        <w:t xml:space="preserve">Execute process and strategy improvements related to purchase-to-pay (P2P) services and procurement</w:t>
      </w:r>
    </w:p>
    <w:p>
      <w:pPr>
        <w:pStyle w:val="Compact"/>
        <w:numPr>
          <w:numId w:val="1001"/>
          <w:ilvl w:val="0"/>
        </w:numPr>
      </w:pPr>
      <w:r>
        <w:t xml:space="preserve">Manage the enablement of Ariba sourcing and procurement applications</w:t>
      </w:r>
    </w:p>
    <w:p>
      <w:pPr>
        <w:pStyle w:val="Compact"/>
        <w:numPr>
          <w:numId w:val="1001"/>
          <w:ilvl w:val="0"/>
        </w:numPr>
      </w:pPr>
      <w:r>
        <w:t xml:space="preserve">Work with smart and innovative professionals who challenge you to grow and be your best self</w:t>
      </w:r>
    </w:p>
    <w:p>
      <w:pPr>
        <w:pStyle w:val="Heading2"/>
      </w:pPr>
      <w:bookmarkStart w:id="23" w:name="qualifications-for-advisory-senior"/>
      <w:r>
        <w:t xml:space="preserve">Qualifications for advisory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Infrastructure cost analysis and optimization, business case development</w:t>
      </w:r>
    </w:p>
    <w:p>
      <w:pPr>
        <w:pStyle w:val="Compact"/>
        <w:numPr>
          <w:numId w:val="1002"/>
          <w:ilvl w:val="0"/>
        </w:numPr>
      </w:pPr>
      <w:r>
        <w:t xml:space="preserve">Minimum of 5 years experience in category management, category analytics, or shopper insights, preferably in CPG environment</w:t>
      </w:r>
    </w:p>
    <w:p>
      <w:pPr>
        <w:pStyle w:val="Compact"/>
        <w:numPr>
          <w:numId w:val="1002"/>
          <w:ilvl w:val="0"/>
        </w:numPr>
      </w:pPr>
      <w:r>
        <w:t xml:space="preserve">The ideal candidate for the Senior Director position will have at least 10+ years of audit and/or financial accounting due diligence experience at a Big Four accounting firm</w:t>
      </w:r>
    </w:p>
    <w:p>
      <w:pPr>
        <w:pStyle w:val="Compact"/>
        <w:numPr>
          <w:numId w:val="1002"/>
          <w:ilvl w:val="0"/>
        </w:numPr>
      </w:pPr>
      <w:r>
        <w:t xml:space="preserve">Commerce/Finance or Technology degree</w:t>
      </w:r>
    </w:p>
    <w:p>
      <w:pPr>
        <w:pStyle w:val="Compact"/>
        <w:numPr>
          <w:numId w:val="1002"/>
          <w:ilvl w:val="0"/>
        </w:numPr>
      </w:pPr>
      <w:r>
        <w:t xml:space="preserve">Above 1 year work development experience for application system</w:t>
      </w:r>
    </w:p>
    <w:p>
      <w:pPr>
        <w:pStyle w:val="Compact"/>
        <w:numPr>
          <w:numId w:val="1002"/>
          <w:ilvl w:val="0"/>
        </w:numPr>
      </w:pPr>
      <w:r>
        <w:t xml:space="preserve">Above 1 year work experience in project management for IT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isory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isory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