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https://www.velvetjobs.com/job-descriptions/advisory-financial-services</w:t>
        </w:r>
      </w:hyperlink>
    </w:p>
    <w:p>
      <w:pPr>
        <w:pStyle w:val="Heading1"/>
      </w:pPr>
      <w:bookmarkStart w:id="21" w:name="example-of-advisory-financial-services-job-description"/>
      <w:r>
        <w:t xml:space="preserve">Example of Advisory Financial Services Job Description</w:t>
      </w:r>
      <w:bookmarkEnd w:id="21"/>
    </w:p>
    <w:p>
      <w:pPr>
        <w:pStyle w:val="Compact"/>
      </w:pPr>
      <w:r>
        <w:t xml:space="preserve">Our growing company is looking to fill the role of advisory financial services. To join our growing team, please review the list of responsibilities and qualifications.</w:t>
      </w:r>
    </w:p>
    <w:p>
      <w:pPr>
        <w:pStyle w:val="Heading2"/>
      </w:pPr>
      <w:bookmarkStart w:id="22" w:name="responsibilities-for-advisory-financial-services"/>
      <w:r>
        <w:t xml:space="preserve">Responsibilities for advisory financial services</w:t>
      </w:r>
      <w:bookmarkEnd w:id="22"/>
    </w:p>
    <w:p>
      <w:pPr>
        <w:pStyle w:val="Compact"/>
        <w:numPr>
          <w:numId w:val="1001"/>
          <w:ilvl w:val="0"/>
        </w:numPr>
      </w:pPr>
      <w:r>
        <w:t xml:space="preserve">Build expertise in financial regulation, financial markets, auditing, financial instruments and risk measurement techniques</w:t>
      </w:r>
    </w:p>
    <w:p>
      <w:pPr>
        <w:pStyle w:val="Compact"/>
        <w:numPr>
          <w:numId w:val="1001"/>
          <w:ilvl w:val="0"/>
        </w:numPr>
      </w:pPr>
      <w:r>
        <w:t xml:space="preserve">Assist clients with the analysis and implementation of new financial regulations</w:t>
      </w:r>
    </w:p>
    <w:p>
      <w:pPr>
        <w:pStyle w:val="Compact"/>
        <w:numPr>
          <w:numId w:val="1001"/>
          <w:ilvl w:val="0"/>
        </w:numPr>
      </w:pPr>
      <w:r>
        <w:t xml:space="preserve">Participate in the development of our market eminence (brochures, webinars, client presentations, trainings, tools)</w:t>
      </w:r>
    </w:p>
    <w:p>
      <w:pPr>
        <w:pStyle w:val="Compact"/>
        <w:numPr>
          <w:numId w:val="1001"/>
          <w:ilvl w:val="0"/>
        </w:numPr>
      </w:pPr>
      <w:r>
        <w:t xml:space="preserve">Actively coach and mentor subordinates and train and develop staff</w:t>
      </w:r>
    </w:p>
    <w:p>
      <w:pPr>
        <w:pStyle w:val="Compact"/>
        <w:numPr>
          <w:numId w:val="1001"/>
          <w:ilvl w:val="0"/>
        </w:numPr>
      </w:pPr>
      <w:r>
        <w:t xml:space="preserve">More than 5 years' relevant work or audit experience acquired in a reputable professional firm</w:t>
      </w:r>
    </w:p>
    <w:p>
      <w:pPr>
        <w:pStyle w:val="Compact"/>
        <w:numPr>
          <w:numId w:val="1001"/>
          <w:ilvl w:val="0"/>
        </w:numPr>
      </w:pPr>
      <w:r>
        <w:t xml:space="preserve">1-3 years’ experience in financial consulting (Financial Advisory/Corporate Finance/Business Valuations) or Investment Banking/ Private Equity preferably in Corporate Finance Department with experience in areas such as business valuations, mergers &amp; acquisitions, due diligence and financial modeling</w:t>
      </w:r>
    </w:p>
    <w:p>
      <w:pPr>
        <w:pStyle w:val="Heading2"/>
      </w:pPr>
      <w:bookmarkStart w:id="23" w:name="qualifications-for-advisory-financial-services"/>
      <w:r>
        <w:t xml:space="preserve">Qualifications for advisory financial services</w:t>
      </w:r>
      <w:bookmarkEnd w:id="23"/>
    </w:p>
    <w:p>
      <w:pPr>
        <w:pStyle w:val="Compact"/>
        <w:numPr>
          <w:numId w:val="1002"/>
          <w:ilvl w:val="0"/>
        </w:numPr>
      </w:pPr>
      <w:r>
        <w:t xml:space="preserve">Lead a team of professional to deliver advisory and or implementation services to clients on corporate recovery, restructuring, financial review, insolvency, exit strategy, liquidation, bankruptcy, disposition of non performing investments and other matters relating to distressed investments</w:t>
      </w:r>
    </w:p>
    <w:p>
      <w:pPr>
        <w:pStyle w:val="Compact"/>
        <w:numPr>
          <w:numId w:val="1002"/>
          <w:ilvl w:val="0"/>
        </w:numPr>
      </w:pPr>
      <w:r>
        <w:t xml:space="preserve">Identify, pursue, win and develop profitable business opportunities for Restructuring Services</w:t>
      </w:r>
    </w:p>
    <w:p>
      <w:pPr>
        <w:pStyle w:val="Compact"/>
        <w:numPr>
          <w:numId w:val="1002"/>
          <w:ilvl w:val="0"/>
        </w:numPr>
      </w:pPr>
      <w:r>
        <w:t xml:space="preserve">Actively assist in growing the business, and provide support in developing and maintaining relationships with job providers</w:t>
      </w:r>
    </w:p>
    <w:p>
      <w:pPr>
        <w:pStyle w:val="Compact"/>
        <w:numPr>
          <w:numId w:val="1002"/>
          <w:ilvl w:val="0"/>
        </w:numPr>
      </w:pPr>
      <w:r>
        <w:t xml:space="preserve">Maintain effective risk management and ensure delivery of high quality service</w:t>
      </w:r>
    </w:p>
    <w:p>
      <w:pPr>
        <w:pStyle w:val="Compact"/>
        <w:numPr>
          <w:numId w:val="1002"/>
          <w:ilvl w:val="0"/>
        </w:numPr>
      </w:pPr>
      <w:r>
        <w:t xml:space="preserve">Provide innovative/creative solutions to complex problems</w:t>
      </w:r>
    </w:p>
    <w:p>
      <w:pPr>
        <w:pStyle w:val="Compact"/>
        <w:numPr>
          <w:numId w:val="1002"/>
          <w:ilvl w:val="0"/>
        </w:numPr>
      </w:pPr>
      <w:r>
        <w:t xml:space="preserve">Able to lead multiple complex client engagements to completion on time and within budget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y-financial-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y-financial-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2021-10-28T13:12:02Z</dcterms:created>
  <dcterms:modified xsi:type="dcterms:W3CDTF">2021-10-28T13:12:02Z</dcterms:modified>
</cp:coreProperties>
</file>