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https://www.velvetjobs.com/job-descriptions/advisory-consultant</w:t>
        </w:r>
      </w:hyperlink>
    </w:p>
    <w:p>
      <w:pPr>
        <w:pStyle w:val="Heading1"/>
      </w:pPr>
      <w:bookmarkStart w:id="21" w:name="example-of-advisory-consultant-job-description"/>
      <w:r>
        <w:t xml:space="preserve">Example of Advisory Consultant Job Description</w:t>
      </w:r>
      <w:bookmarkEnd w:id="21"/>
    </w:p>
    <w:p>
      <w:pPr>
        <w:pStyle w:val="Compact"/>
      </w:pPr>
      <w:r>
        <w:t xml:space="preserve">Our company is hiring for an advisory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visory-consultant"/>
      <w:r>
        <w:t xml:space="preserve">Responsibilities for advisory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Stays abreast of changes in the program and shares knowledge with the field and the department</w:t>
      </w:r>
    </w:p>
    <w:p>
      <w:pPr>
        <w:pStyle w:val="Compact"/>
        <w:numPr>
          <w:numId w:val="1001"/>
          <w:ilvl w:val="0"/>
        </w:numPr>
      </w:pPr>
      <w:r>
        <w:t xml:space="preserve">Assists with reviews and completes complex projects as assigned</w:t>
      </w:r>
    </w:p>
    <w:p>
      <w:pPr>
        <w:pStyle w:val="Compact"/>
        <w:numPr>
          <w:numId w:val="1001"/>
          <w:ilvl w:val="0"/>
        </w:numPr>
      </w:pPr>
      <w:r>
        <w:t xml:space="preserve">Work with minimal supervision and oversight provided by the Manager of the EP PS BizDev and Solutions Consulting team and PS senior leadership</w:t>
      </w:r>
    </w:p>
    <w:p>
      <w:pPr>
        <w:pStyle w:val="Compact"/>
        <w:numPr>
          <w:numId w:val="1001"/>
          <w:ilvl w:val="0"/>
        </w:numPr>
      </w:pPr>
      <w:r>
        <w:t xml:space="preserve">Contribute to the growth of the EPM and Advisory business by mentoring junior and mid-level staff, participating in practice strategic planning activities, and providing leadership</w:t>
      </w:r>
    </w:p>
    <w:p>
      <w:pPr>
        <w:pStyle w:val="Compact"/>
        <w:numPr>
          <w:numId w:val="1001"/>
          <w:ilvl w:val="0"/>
        </w:numPr>
      </w:pPr>
      <w:r>
        <w:t xml:space="preserve">Lead client engagements and workshops, and demonstrate market analysis and optimization solutions to clients for business and relationship development</w:t>
      </w:r>
    </w:p>
    <w:p>
      <w:pPr>
        <w:pStyle w:val="Compact"/>
        <w:numPr>
          <w:numId w:val="1001"/>
          <w:ilvl w:val="0"/>
        </w:numPr>
      </w:pPr>
      <w:r>
        <w:t xml:space="preserve">Provide primary expertise and support for sales and marketing activities including delivering of webcasts, material, thought leadership, client and conference presentations</w:t>
      </w:r>
    </w:p>
    <w:p>
      <w:pPr>
        <w:pStyle w:val="Compact"/>
        <w:numPr>
          <w:numId w:val="1001"/>
          <w:ilvl w:val="0"/>
        </w:numPr>
      </w:pPr>
      <w:r>
        <w:t xml:space="preserve">Direct the development of data products, including dataset for market modelling tools and also develop and maintain rigorous processes for data quality assurance</w:t>
      </w:r>
    </w:p>
    <w:p>
      <w:pPr>
        <w:pStyle w:val="Compact"/>
        <w:numPr>
          <w:numId w:val="1001"/>
          <w:ilvl w:val="0"/>
        </w:numPr>
      </w:pPr>
      <w:r>
        <w:t xml:space="preserve">Develop best practices, routines and innovative solutions to improve production efficiency and quality of the Reference Cases and deliverables</w:t>
      </w:r>
    </w:p>
    <w:p>
      <w:pPr>
        <w:pStyle w:val="Compact"/>
        <w:numPr>
          <w:numId w:val="1001"/>
          <w:ilvl w:val="0"/>
        </w:numPr>
      </w:pPr>
      <w:r>
        <w:t xml:space="preserve">Economic and market research and analysis</w:t>
      </w:r>
    </w:p>
    <w:p>
      <w:pPr>
        <w:pStyle w:val="Compact"/>
        <w:numPr>
          <w:numId w:val="1001"/>
          <w:ilvl w:val="0"/>
        </w:numPr>
      </w:pPr>
      <w:r>
        <w:t xml:space="preserve">Collaborate with sales account managers in strategic and tactical planning activities to penetrate within the AspenTech markets</w:t>
      </w:r>
    </w:p>
    <w:p>
      <w:pPr>
        <w:pStyle w:val="Heading2"/>
      </w:pPr>
      <w:bookmarkStart w:id="23" w:name="qualifications-for-advisory-consultant"/>
      <w:r>
        <w:t xml:space="preserve">Qualifications for advisory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of the financial services industry and practice</w:t>
      </w:r>
    </w:p>
    <w:p>
      <w:pPr>
        <w:pStyle w:val="Compact"/>
        <w:numPr>
          <w:numId w:val="1002"/>
          <w:ilvl w:val="0"/>
        </w:numPr>
      </w:pPr>
      <w:r>
        <w:t xml:space="preserve">Experienced in analysis/comparison of costs, service platforms, and investment options relating to retirement plans</w:t>
      </w:r>
    </w:p>
    <w:p>
      <w:pPr>
        <w:pStyle w:val="Compact"/>
        <w:numPr>
          <w:numId w:val="1002"/>
          <w:ilvl w:val="0"/>
        </w:numPr>
      </w:pPr>
      <w:r>
        <w:t xml:space="preserve">Strategic analytical abilities</w:t>
      </w:r>
    </w:p>
    <w:p>
      <w:pPr>
        <w:pStyle w:val="Compact"/>
        <w:numPr>
          <w:numId w:val="1002"/>
          <w:ilvl w:val="0"/>
        </w:numPr>
      </w:pPr>
      <w:r>
        <w:t xml:space="preserve">Work independently in a collaborative setting</w:t>
      </w:r>
    </w:p>
    <w:p>
      <w:pPr>
        <w:pStyle w:val="Compact"/>
        <w:numPr>
          <w:numId w:val="1002"/>
          <w:ilvl w:val="0"/>
        </w:numPr>
      </w:pPr>
      <w:r>
        <w:t xml:space="preserve">Experience executing audit readiness activities in the DOD space, in accordance with FIAR</w:t>
      </w:r>
    </w:p>
    <w:p>
      <w:pPr>
        <w:pStyle w:val="Compact"/>
        <w:numPr>
          <w:numId w:val="1002"/>
          <w:ilvl w:val="0"/>
        </w:numPr>
      </w:pPr>
      <w:r>
        <w:t xml:space="preserve">Activities include updating business process narratives and flow charts creating, executing and testing corrective actions plans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y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y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2021-10-28T13:36:15Z</dcterms:created>
  <dcterms:modified xsi:type="dcterms:W3CDTF">2021-10-28T13:36:15Z</dcterms:modified>
</cp:coreProperties>
</file>