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https://www.velvetjobs.com/job-descriptions/advisor-security</w:t>
        </w:r>
      </w:hyperlink>
    </w:p>
    <w:p>
      <w:pPr>
        <w:pStyle w:val="Heading1"/>
      </w:pPr>
      <w:bookmarkStart w:id="21" w:name="example-of-advisor-security-job-description"/>
      <w:r>
        <w:t xml:space="preserve">Example of Advisor, Security Job Description</w:t>
      </w:r>
      <w:bookmarkEnd w:id="21"/>
    </w:p>
    <w:p>
      <w:pPr>
        <w:pStyle w:val="Compact"/>
      </w:pPr>
      <w:r>
        <w:t xml:space="preserve">Our innovative and growing company is looking to fill the role of advisor,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security"/>
      <w:r>
        <w:t xml:space="preserve">Responsibilities for advisor, security</w:t>
      </w:r>
      <w:bookmarkEnd w:id="22"/>
    </w:p>
    <w:p>
      <w:pPr>
        <w:pStyle w:val="Compact"/>
        <w:numPr>
          <w:numId w:val="1001"/>
          <w:ilvl w:val="0"/>
        </w:numPr>
      </w:pPr>
      <w:r>
        <w:t xml:space="preserve">Establish and maintain key external partners in the company’s business sector both in the energy industry and within the government and response agency communities</w:t>
      </w:r>
    </w:p>
    <w:p>
      <w:pPr>
        <w:pStyle w:val="Compact"/>
        <w:numPr>
          <w:numId w:val="1001"/>
          <w:ilvl w:val="0"/>
        </w:numPr>
      </w:pPr>
      <w:r>
        <w:t xml:space="preserve">Managing law enforcement and regulatory and government liaison as it relates to security</w:t>
      </w:r>
    </w:p>
    <w:p>
      <w:pPr>
        <w:pStyle w:val="Compact"/>
        <w:numPr>
          <w:numId w:val="1001"/>
          <w:ilvl w:val="0"/>
        </w:numPr>
      </w:pPr>
      <w:r>
        <w:t xml:space="preserve">Assure compliance with security regulations from DHS, TSA, and other regulatory authorities</w:t>
      </w:r>
    </w:p>
    <w:p>
      <w:pPr>
        <w:pStyle w:val="Compact"/>
        <w:numPr>
          <w:numId w:val="1001"/>
          <w:ilvl w:val="0"/>
        </w:numPr>
      </w:pPr>
      <w:r>
        <w:t xml:space="preserve">Provide security support for key personnel protection, special events, emergency response, crisis management, and business continuity as requested by the CSO</w:t>
      </w:r>
    </w:p>
    <w:p>
      <w:pPr>
        <w:pStyle w:val="Compact"/>
        <w:numPr>
          <w:numId w:val="1001"/>
          <w:ilvl w:val="0"/>
        </w:numPr>
      </w:pPr>
      <w:r>
        <w:t xml:space="preserve">Indirectly leads and influences security at the facilities</w:t>
      </w:r>
    </w:p>
    <w:p>
      <w:pPr>
        <w:pStyle w:val="Compact"/>
        <w:numPr>
          <w:numId w:val="1001"/>
          <w:ilvl w:val="0"/>
        </w:numPr>
      </w:pPr>
      <w:r>
        <w:t xml:space="preserve">Promotes a “Security is Everyone’s Business” culture</w:t>
      </w:r>
    </w:p>
    <w:p>
      <w:pPr>
        <w:pStyle w:val="Compact"/>
        <w:numPr>
          <w:numId w:val="1001"/>
          <w:ilvl w:val="0"/>
        </w:numPr>
      </w:pPr>
      <w:r>
        <w:t xml:space="preserve">Conducts and leads investigations within the company to include workplace violence, alert line</w:t>
      </w:r>
    </w:p>
    <w:p>
      <w:pPr>
        <w:pStyle w:val="Compact"/>
        <w:numPr>
          <w:numId w:val="1001"/>
          <w:ilvl w:val="0"/>
        </w:numPr>
      </w:pPr>
      <w:r>
        <w:t xml:space="preserve">Develops and maintains liaisons with local, state and federal law enforcement authorities, and various regulatory agencies</w:t>
      </w:r>
    </w:p>
    <w:p>
      <w:pPr>
        <w:pStyle w:val="Compact"/>
        <w:numPr>
          <w:numId w:val="1001"/>
          <w:ilvl w:val="0"/>
        </w:numPr>
      </w:pPr>
      <w:r>
        <w:t xml:space="preserve">Evaluates security requirements at company locations</w:t>
      </w:r>
    </w:p>
    <w:p>
      <w:pPr>
        <w:pStyle w:val="Compact"/>
        <w:numPr>
          <w:numId w:val="1001"/>
          <w:ilvl w:val="0"/>
        </w:numPr>
      </w:pPr>
      <w:r>
        <w:t xml:space="preserve">Maintains professional and technical expertise by attending education workshops</w:t>
      </w:r>
    </w:p>
    <w:p>
      <w:pPr>
        <w:pStyle w:val="Heading2"/>
      </w:pPr>
      <w:bookmarkStart w:id="23" w:name="qualifications-for-advisor-security"/>
      <w:r>
        <w:t xml:space="preserve">Qualifications for advisor, security</w:t>
      </w:r>
      <w:bookmarkEnd w:id="23"/>
    </w:p>
    <w:p>
      <w:pPr>
        <w:pStyle w:val="Compact"/>
        <w:numPr>
          <w:numId w:val="1002"/>
          <w:ilvl w:val="0"/>
        </w:numPr>
      </w:pPr>
      <w:r>
        <w:t xml:space="preserve">A minimum of five years' experience in law enforcement, military, or security related private sector job</w:t>
      </w:r>
    </w:p>
    <w:p>
      <w:pPr>
        <w:pStyle w:val="Compact"/>
        <w:numPr>
          <w:numId w:val="1002"/>
          <w:ilvl w:val="0"/>
        </w:numPr>
      </w:pPr>
      <w:r>
        <w:t xml:space="preserve">Web development and programming languages Java, Python, Perl, Ruby, and/or .Net</w:t>
      </w:r>
    </w:p>
    <w:p>
      <w:pPr>
        <w:pStyle w:val="Compact"/>
        <w:numPr>
          <w:numId w:val="1002"/>
          <w:ilvl w:val="0"/>
        </w:numPr>
      </w:pPr>
      <w:r>
        <w:t xml:space="preserve">Knowledge of certificate lifecycle management</w:t>
      </w:r>
    </w:p>
    <w:p>
      <w:pPr>
        <w:pStyle w:val="Compact"/>
        <w:numPr>
          <w:numId w:val="1002"/>
          <w:ilvl w:val="0"/>
        </w:numPr>
      </w:pPr>
      <w:r>
        <w:t xml:space="preserve">Knowledge of TLS/SSL protocol</w:t>
      </w:r>
    </w:p>
    <w:p>
      <w:pPr>
        <w:pStyle w:val="Compact"/>
        <w:numPr>
          <w:numId w:val="1002"/>
          <w:ilvl w:val="0"/>
        </w:numPr>
      </w:pPr>
      <w:r>
        <w:t xml:space="preserve">Hardware (Blades and storage)</w:t>
      </w:r>
    </w:p>
    <w:p>
      <w:pPr>
        <w:pStyle w:val="Compact"/>
        <w:numPr>
          <w:numId w:val="1002"/>
          <w:ilvl w:val="0"/>
        </w:numPr>
      </w:pPr>
      <w:r>
        <w:t xml:space="preserve">Application stack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2021-10-28T13:26:25Z</dcterms:created>
  <dcterms:modified xsi:type="dcterms:W3CDTF">2021-10-28T13:26:25Z</dcterms:modified>
</cp:coreProperties>
</file>