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https://www.velvetjobs.com/job-descriptions/advisor-product-management</w:t>
        </w:r>
      </w:hyperlink>
    </w:p>
    <w:p>
      <w:pPr>
        <w:pStyle w:val="Heading1"/>
      </w:pPr>
      <w:bookmarkStart w:id="21" w:name="example-of-advisor-product-management-job-description"/>
      <w:r>
        <w:t xml:space="preserve">Example of Advisor, Product Management Job Description</w:t>
      </w:r>
      <w:bookmarkEnd w:id="21"/>
    </w:p>
    <w:p>
      <w:pPr>
        <w:pStyle w:val="Compact"/>
      </w:pPr>
      <w:r>
        <w:t xml:space="preserve">Our company is growing rapidly and is looking for an advisor,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product-management"/>
      <w:r>
        <w:t xml:space="preserve">Responsibilities for advisor,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Leverages product/market knowledge to assist cross-functional groups including CS with training content</w:t>
      </w:r>
    </w:p>
    <w:p>
      <w:pPr>
        <w:pStyle w:val="Compact"/>
        <w:numPr>
          <w:numId w:val="1001"/>
          <w:ilvl w:val="0"/>
        </w:numPr>
      </w:pPr>
      <w:r>
        <w:t xml:space="preserve">Promotes the activities of the Data Protection Suite product team and presents to customers and at conferences as required</w:t>
      </w:r>
    </w:p>
    <w:p>
      <w:pPr>
        <w:pStyle w:val="Compact"/>
        <w:numPr>
          <w:numId w:val="1001"/>
          <w:ilvl w:val="0"/>
        </w:numPr>
      </w:pPr>
      <w:r>
        <w:t xml:space="preserve">Define clear product requirements and user stories</w:t>
      </w:r>
    </w:p>
    <w:p>
      <w:pPr>
        <w:pStyle w:val="Compact"/>
        <w:numPr>
          <w:numId w:val="1001"/>
          <w:ilvl w:val="0"/>
        </w:numPr>
      </w:pPr>
      <w:r>
        <w:t xml:space="preserve">Develop business case for new opportunities - market opportunity, competitive, cost, customer, and channels</w:t>
      </w:r>
    </w:p>
    <w:p>
      <w:pPr>
        <w:pStyle w:val="Compact"/>
        <w:numPr>
          <w:numId w:val="1001"/>
          <w:ilvl w:val="0"/>
        </w:numPr>
      </w:pPr>
      <w:r>
        <w:t xml:space="preserve">Drive Product pricing and work with sales &amp; marketing in positioning and promotion of Data Domain Virtual products</w:t>
      </w:r>
    </w:p>
    <w:p>
      <w:pPr>
        <w:pStyle w:val="Compact"/>
        <w:numPr>
          <w:numId w:val="1001"/>
          <w:ilvl w:val="0"/>
        </w:numPr>
      </w:pPr>
      <w:r>
        <w:t xml:space="preserve">Collaborate and drive product adoption on virtual platforms and public cloud through participation in industry events, blogs and community building</w:t>
      </w:r>
    </w:p>
    <w:p>
      <w:pPr>
        <w:pStyle w:val="Compact"/>
        <w:numPr>
          <w:numId w:val="1001"/>
          <w:ilvl w:val="0"/>
        </w:numPr>
      </w:pPr>
      <w:r>
        <w:t xml:space="preserve">Identify and new solutions including value proposition, customer application, products involved, key features &amp; technologies, roadmap requirements, interoperability requirements and projected market / revenue opportunity</w:t>
      </w:r>
    </w:p>
    <w:p>
      <w:pPr>
        <w:pStyle w:val="Compact"/>
        <w:numPr>
          <w:numId w:val="1001"/>
          <w:ilvl w:val="0"/>
        </w:numPr>
      </w:pPr>
      <w:r>
        <w:t xml:space="preserve">Define solutions requirements in sufficient technical detail to guide PLM/PLA and ultimately engineering efforts to implement new features required to fulfill solutions</w:t>
      </w:r>
    </w:p>
    <w:p>
      <w:pPr>
        <w:pStyle w:val="Compact"/>
        <w:numPr>
          <w:numId w:val="1001"/>
          <w:ilvl w:val="0"/>
        </w:numPr>
      </w:pPr>
      <w:r>
        <w:t xml:space="preserve">Responsibility for the solution lifecycle from concept to go-to-market</w:t>
      </w:r>
    </w:p>
    <w:p>
      <w:pPr>
        <w:pStyle w:val="Compact"/>
        <w:numPr>
          <w:numId w:val="1001"/>
          <w:ilvl w:val="0"/>
        </w:numPr>
      </w:pPr>
      <w:r>
        <w:t xml:space="preserve">Assist PLM in setting priorities for product enhancements based on specific customer demand, general market demand, technology trends, and competitive analysis</w:t>
      </w:r>
    </w:p>
    <w:p>
      <w:pPr>
        <w:pStyle w:val="Heading2"/>
      </w:pPr>
      <w:bookmarkStart w:id="23" w:name="qualifications-for-advisor-product-management"/>
      <w:r>
        <w:t xml:space="preserve">Qualifications for advisor,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NFV, SDN, TOSCA and OpenStack is a strong plus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SAP and related product offerings</w:t>
      </w:r>
    </w:p>
    <w:p>
      <w:pPr>
        <w:pStyle w:val="Compact"/>
        <w:numPr>
          <w:numId w:val="1002"/>
          <w:ilvl w:val="0"/>
        </w:numPr>
      </w:pPr>
      <w:r>
        <w:t xml:space="preserve">Basic programming or scripting knowledge such as one of shell or C++ or Python, Perl</w:t>
      </w:r>
    </w:p>
    <w:p>
      <w:pPr>
        <w:pStyle w:val="Compact"/>
        <w:numPr>
          <w:numId w:val="1002"/>
          <w:ilvl w:val="0"/>
        </w:numPr>
      </w:pPr>
      <w:r>
        <w:t xml:space="preserve">Experience in cloud computing with Public/Private/Multi Cloud is a plus</w:t>
      </w:r>
    </w:p>
    <w:p>
      <w:pPr>
        <w:pStyle w:val="Compact"/>
        <w:numPr>
          <w:numId w:val="1002"/>
          <w:ilvl w:val="0"/>
        </w:numPr>
      </w:pPr>
      <w:r>
        <w:t xml:space="preserve">Experience with Epic, Meditech, Cerner, Allscripts, PACS, VNA, VMWare, EMC storage and data protection products a strong plus</w:t>
      </w:r>
    </w:p>
    <w:p>
      <w:pPr>
        <w:pStyle w:val="Compact"/>
        <w:numPr>
          <w:numId w:val="1002"/>
          <w:ilvl w:val="0"/>
        </w:numPr>
      </w:pPr>
      <w:r>
        <w:t xml:space="preserve">Required License(s) or Certifications in Certified Treasury Professional (CTP)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2021-10-28T13:21:23Z</dcterms:created>
  <dcterms:modified xsi:type="dcterms:W3CDTF">2021-10-28T13:21:23Z</dcterms:modified>
</cp:coreProperties>
</file>