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https://www.velvetjobs.com/job-descriptions/advertising-specialist</w:t>
        </w:r>
      </w:hyperlink>
    </w:p>
    <w:p>
      <w:pPr>
        <w:pStyle w:val="Heading1"/>
      </w:pPr>
      <w:bookmarkStart w:id="21" w:name="example-of-advertising-specialist-job-description"/>
      <w:r>
        <w:t xml:space="preserve">Example of Advertising Specialist Job Description</w:t>
      </w:r>
      <w:bookmarkEnd w:id="21"/>
    </w:p>
    <w:p>
      <w:pPr>
        <w:pStyle w:val="Compact"/>
      </w:pPr>
      <w:r>
        <w:t xml:space="preserve">Our company is looking to fill the role of advertising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vertising-specialist"/>
      <w:r>
        <w:t xml:space="preserve">Responsibilities for advertising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Understand market requirements and trends surrounding the advertising products, and continue to work closely with sales to understand their clients critical metrics</w:t>
      </w:r>
    </w:p>
    <w:p>
      <w:pPr>
        <w:pStyle w:val="Compact"/>
        <w:numPr>
          <w:numId w:val="1001"/>
          <w:ilvl w:val="0"/>
        </w:numPr>
      </w:pPr>
      <w:r>
        <w:t xml:space="preserve">Serve as the first point of contact for new vendor evaluation and lead the on-boarding of selected ad product vendors</w:t>
      </w:r>
    </w:p>
    <w:p>
      <w:pPr>
        <w:pStyle w:val="Compact"/>
        <w:numPr>
          <w:numId w:val="1001"/>
          <w:ilvl w:val="0"/>
        </w:numPr>
      </w:pPr>
      <w:r>
        <w:t xml:space="preserve">Assess product releases by working with the analytics team to evaluate performance success and revenue driven by new products</w:t>
      </w:r>
    </w:p>
    <w:p>
      <w:pPr>
        <w:pStyle w:val="Compact"/>
        <w:numPr>
          <w:numId w:val="1001"/>
          <w:ilvl w:val="0"/>
        </w:numPr>
      </w:pPr>
      <w:r>
        <w:t xml:space="preserve">Create strong connections to our data and audience teams to bring a more powerful offering for direct &amp; programmatic advertisers</w:t>
      </w:r>
    </w:p>
    <w:p>
      <w:pPr>
        <w:pStyle w:val="Compact"/>
        <w:numPr>
          <w:numId w:val="1001"/>
          <w:ilvl w:val="0"/>
        </w:numPr>
      </w:pPr>
      <w:r>
        <w:t xml:space="preserve">Maintain in-depth expertise in the fast evolving ad technology landscape and a maintain the grasp of partners' capabilities and roadmaps</w:t>
      </w:r>
    </w:p>
    <w:p>
      <w:pPr>
        <w:pStyle w:val="Compact"/>
        <w:numPr>
          <w:numId w:val="1001"/>
          <w:ilvl w:val="0"/>
        </w:numPr>
      </w:pPr>
      <w:r>
        <w:t xml:space="preserve">Contribute to integration efforts with internal business groups across social, programmatic, account management, site product, and technology</w:t>
      </w:r>
    </w:p>
    <w:p>
      <w:pPr>
        <w:pStyle w:val="Compact"/>
        <w:numPr>
          <w:numId w:val="1001"/>
          <w:ilvl w:val="0"/>
        </w:numPr>
      </w:pPr>
      <w:r>
        <w:t xml:space="preserve">Assist in managing large ad product portfolio with high level of quality assurance/data integrity, including documentation of protocols, specs, properly associated meta data and integrations with other systems</w:t>
      </w:r>
    </w:p>
    <w:p>
      <w:pPr>
        <w:pStyle w:val="Compact"/>
        <w:numPr>
          <w:numId w:val="1001"/>
          <w:ilvl w:val="0"/>
        </w:numPr>
      </w:pPr>
      <w:r>
        <w:t xml:space="preserve">Work directly with Ad Operations teams on new product alignment, deployment, training, and troubleshooting</w:t>
      </w:r>
    </w:p>
    <w:p>
      <w:pPr>
        <w:pStyle w:val="Compact"/>
        <w:numPr>
          <w:numId w:val="1001"/>
          <w:ilvl w:val="0"/>
        </w:numPr>
      </w:pPr>
      <w:r>
        <w:t xml:space="preserve">Assist in ad product feasibility reviews for Management, Marketing and Sales as needed</w:t>
      </w:r>
    </w:p>
    <w:p>
      <w:pPr>
        <w:pStyle w:val="Compact"/>
        <w:numPr>
          <w:numId w:val="1001"/>
          <w:ilvl w:val="0"/>
        </w:numPr>
      </w:pPr>
      <w:r>
        <w:t xml:space="preserve">You are the type of person who takes risks when looking for novel and creative solutions to complex problems</w:t>
      </w:r>
    </w:p>
    <w:p>
      <w:pPr>
        <w:pStyle w:val="Heading2"/>
      </w:pPr>
      <w:bookmarkStart w:id="23" w:name="qualifications-for-advertising-specialist"/>
      <w:r>
        <w:t xml:space="preserve">Qualifications for advertising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 collaboratively with internal and external/agency partners to ensure brand campaign consistency in strategic foundation, tone, feature priorities, Corporate Identity guidelines, look/feel</w:t>
      </w:r>
    </w:p>
    <w:p>
      <w:pPr>
        <w:pStyle w:val="Compact"/>
        <w:numPr>
          <w:numId w:val="1002"/>
          <w:ilvl w:val="0"/>
        </w:numPr>
      </w:pPr>
      <w:r>
        <w:t xml:space="preserve">Liaise with legal team and understand all legal implications of ad message</w:t>
      </w:r>
    </w:p>
    <w:p>
      <w:pPr>
        <w:pStyle w:val="Compact"/>
        <w:numPr>
          <w:numId w:val="1002"/>
          <w:ilvl w:val="0"/>
        </w:numPr>
      </w:pPr>
      <w:r>
        <w:t xml:space="preserve">Experience running digital advertising banner campaigns and production</w:t>
      </w:r>
    </w:p>
    <w:p>
      <w:pPr>
        <w:pStyle w:val="Compact"/>
        <w:numPr>
          <w:numId w:val="1002"/>
          <w:ilvl w:val="0"/>
        </w:numPr>
      </w:pPr>
      <w:r>
        <w:t xml:space="preserve">Must work effectively and professionally with internal cross-functional groups as part of a team, external partners</w:t>
      </w:r>
    </w:p>
    <w:p>
      <w:pPr>
        <w:pStyle w:val="Compact"/>
        <w:numPr>
          <w:numId w:val="1002"/>
          <w:ilvl w:val="0"/>
        </w:numPr>
      </w:pPr>
      <w:r>
        <w:t xml:space="preserve">At least 5 years of sales or account management experience at an advertising/marketing agency is preferred</w:t>
      </w:r>
    </w:p>
    <w:p>
      <w:pPr>
        <w:pStyle w:val="Compact"/>
        <w:numPr>
          <w:numId w:val="1002"/>
          <w:ilvl w:val="0"/>
        </w:numPr>
      </w:pPr>
      <w:r>
        <w:t xml:space="preserve">Minimum of 4 years experience in a professional advertising position in agency or publisher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ertising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ertising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2021-10-28T13:23:34Z</dcterms:created>
  <dcterms:modified xsi:type="dcterms:W3CDTF">2021-10-28T13:23:34Z</dcterms:modified>
</cp:coreProperties>
</file>