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https://www.velvetjobs.com/job-descriptions/advertising-specialist</w:t>
        </w:r>
      </w:hyperlink>
    </w:p>
    <w:p>
      <w:pPr>
        <w:pStyle w:val="Heading1"/>
      </w:pPr>
      <w:bookmarkStart w:id="21" w:name="example-of-advertising-specialist-job-description"/>
      <w:r>
        <w:t xml:space="preserve">Example of Advertising Specialist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advertising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ertising-specialist"/>
      <w:r>
        <w:t xml:space="preserve">Responsibilities for advertising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Consistently strive to exceed client goals and revenue expectations, while also focusing on personal growth and building relationships within the company</w:t>
      </w:r>
    </w:p>
    <w:p>
      <w:pPr>
        <w:pStyle w:val="Compact"/>
        <w:numPr>
          <w:numId w:val="1001"/>
          <w:ilvl w:val="0"/>
        </w:numPr>
      </w:pPr>
      <w:r>
        <w:t xml:space="preserve">Assist efforts of Manager of Automotive Sales in identifying opportunities for Sales</w:t>
      </w:r>
    </w:p>
    <w:p>
      <w:pPr>
        <w:pStyle w:val="Compact"/>
        <w:numPr>
          <w:numId w:val="1001"/>
          <w:ilvl w:val="0"/>
        </w:numPr>
      </w:pPr>
      <w:r>
        <w:t xml:space="preserve">Processes advertising billing tasks such as but not limited to</w:t>
      </w:r>
    </w:p>
    <w:p>
      <w:pPr>
        <w:pStyle w:val="Compact"/>
        <w:numPr>
          <w:numId w:val="1001"/>
          <w:ilvl w:val="0"/>
        </w:numPr>
      </w:pPr>
      <w:r>
        <w:t xml:space="preserve">Update weekly ad creative and campaigns to the PlayStation®Store and additional promotional areas</w:t>
      </w:r>
    </w:p>
    <w:p>
      <w:pPr>
        <w:pStyle w:val="Compact"/>
        <w:numPr>
          <w:numId w:val="1001"/>
          <w:ilvl w:val="0"/>
        </w:numPr>
      </w:pPr>
      <w:r>
        <w:t xml:space="preserve">Assisting the Reporting and Inventory team with daily and weekly report delivery and analysis</w:t>
      </w:r>
    </w:p>
    <w:p>
      <w:pPr>
        <w:pStyle w:val="Compact"/>
        <w:numPr>
          <w:numId w:val="1001"/>
          <w:ilvl w:val="0"/>
        </w:numPr>
      </w:pPr>
      <w:r>
        <w:t xml:space="preserve">Capturing campaign screenshots across all digital products for all four Divisions and Nationally as needed, submit to strict deadlines</w:t>
      </w:r>
    </w:p>
    <w:p>
      <w:pPr>
        <w:pStyle w:val="Compact"/>
        <w:numPr>
          <w:numId w:val="1001"/>
          <w:ilvl w:val="0"/>
        </w:numPr>
      </w:pPr>
      <w:r>
        <w:t xml:space="preserve">PowerPoint, one sheet, and presentation assistance for management</w:t>
      </w:r>
    </w:p>
    <w:p>
      <w:pPr>
        <w:pStyle w:val="Compact"/>
        <w:numPr>
          <w:numId w:val="1001"/>
          <w:ilvl w:val="0"/>
        </w:numPr>
      </w:pPr>
      <w:r>
        <w:t xml:space="preserve">Additional projects and responsibilities as they arise</w:t>
      </w:r>
    </w:p>
    <w:p>
      <w:pPr>
        <w:pStyle w:val="Compact"/>
        <w:numPr>
          <w:numId w:val="1001"/>
          <w:ilvl w:val="0"/>
        </w:numPr>
      </w:pPr>
      <w:r>
        <w:t xml:space="preserve">Understand marketplace trends and client demand to develop strategies, generate use cases and drive development for cross-platform, digital first advertising products</w:t>
      </w:r>
    </w:p>
    <w:p>
      <w:pPr>
        <w:pStyle w:val="Compact"/>
        <w:numPr>
          <w:numId w:val="1001"/>
          <w:ilvl w:val="0"/>
        </w:numPr>
      </w:pPr>
      <w:r>
        <w:t xml:space="preserve">Pinpoint opportunities to intersect data, content and format to create engaging advertising experiences</w:t>
      </w:r>
    </w:p>
    <w:p>
      <w:pPr>
        <w:pStyle w:val="Heading2"/>
      </w:pPr>
      <w:bookmarkStart w:id="23" w:name="qualifications-for-advertising-specialist"/>
      <w:r>
        <w:t xml:space="preserve">Qualifications for advertising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DoubleClick -- DFP (DoubleClick for Publishers)</w:t>
      </w:r>
    </w:p>
    <w:p>
      <w:pPr>
        <w:pStyle w:val="Compact"/>
        <w:numPr>
          <w:numId w:val="1002"/>
          <w:ilvl w:val="0"/>
        </w:numPr>
      </w:pPr>
      <w:r>
        <w:t xml:space="preserve">Knowledge of basic accounting procedures required</w:t>
      </w:r>
    </w:p>
    <w:p>
      <w:pPr>
        <w:pStyle w:val="Compact"/>
        <w:numPr>
          <w:numId w:val="1002"/>
          <w:ilvl w:val="0"/>
        </w:numPr>
      </w:pPr>
      <w:r>
        <w:t xml:space="preserve">Technical aptitude and ability to converse clearly with internal and external clients, engineering teams</w:t>
      </w:r>
    </w:p>
    <w:p>
      <w:pPr>
        <w:pStyle w:val="Compact"/>
        <w:numPr>
          <w:numId w:val="1002"/>
          <w:ilvl w:val="0"/>
        </w:numPr>
      </w:pPr>
      <w:r>
        <w:t xml:space="preserve">Act as the strategic marketing lead for Audi of America</w:t>
      </w:r>
    </w:p>
    <w:p>
      <w:pPr>
        <w:pStyle w:val="Compact"/>
        <w:numPr>
          <w:numId w:val="1002"/>
          <w:ilvl w:val="0"/>
        </w:numPr>
      </w:pPr>
      <w:r>
        <w:t xml:space="preserve">Management of both Venables Bell &amp; Partners for all national advertising creative and budget programs</w:t>
      </w:r>
    </w:p>
    <w:p>
      <w:pPr>
        <w:pStyle w:val="Compact"/>
        <w:numPr>
          <w:numId w:val="1002"/>
          <w:ilvl w:val="0"/>
        </w:numPr>
      </w:pPr>
      <w:r>
        <w:t xml:space="preserve">Managing two onsite agency personnel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2021-10-28T13:11:49Z</dcterms:created>
  <dcterms:modified xsi:type="dcterms:W3CDTF">2021-10-28T13:11:49Z</dcterms:modified>
</cp:coreProperties>
</file>