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https://www.velvetjobs.com/job-descriptions/advertising-specialist</w:t>
        </w:r>
      </w:hyperlink>
    </w:p>
    <w:p>
      <w:pPr>
        <w:pStyle w:val="Heading1"/>
      </w:pPr>
      <w:bookmarkStart w:id="21" w:name="example-of-advertising-specialist-job-description"/>
      <w:r>
        <w:t xml:space="preserve">Example of Advertising Specialist Job Description</w:t>
      </w:r>
      <w:bookmarkEnd w:id="21"/>
    </w:p>
    <w:p>
      <w:pPr>
        <w:pStyle w:val="Compact"/>
      </w:pPr>
      <w:r>
        <w:t xml:space="preserve">Our growing company is looking for an advertising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specialist"/>
      <w:r>
        <w:t xml:space="preserve">Responsibilities for advertising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Senior Counsel</w:t>
      </w:r>
    </w:p>
    <w:p>
      <w:pPr>
        <w:pStyle w:val="Compact"/>
        <w:numPr>
          <w:numId w:val="1001"/>
          <w:ilvl w:val="0"/>
        </w:numPr>
      </w:pPr>
      <w:r>
        <w:t xml:space="preserve">Help draft contracts/agreements in conjunction with marketing/advertising activities as appropriate</w:t>
      </w:r>
    </w:p>
    <w:p>
      <w:pPr>
        <w:pStyle w:val="Compact"/>
        <w:numPr>
          <w:numId w:val="1001"/>
          <w:ilvl w:val="0"/>
        </w:numPr>
      </w:pPr>
      <w:r>
        <w:t xml:space="preserve">Exhibit proficiency in the knowledge and skills essential to this role</w:t>
      </w:r>
    </w:p>
    <w:p>
      <w:pPr>
        <w:pStyle w:val="Compact"/>
        <w:numPr>
          <w:numId w:val="1001"/>
          <w:ilvl w:val="0"/>
        </w:numPr>
      </w:pPr>
      <w:r>
        <w:t xml:space="preserve">Keep current on evolving legal/contractual, talent residual, brand nomenclature issues and regulations</w:t>
      </w:r>
    </w:p>
    <w:p>
      <w:pPr>
        <w:pStyle w:val="Compact"/>
        <w:numPr>
          <w:numId w:val="1001"/>
          <w:ilvl w:val="0"/>
        </w:numPr>
      </w:pPr>
      <w:r>
        <w:t xml:space="preserve">Ensure company adheres to corporate and regulatory guidelines</w:t>
      </w:r>
    </w:p>
    <w:p>
      <w:pPr>
        <w:pStyle w:val="Compact"/>
        <w:numPr>
          <w:numId w:val="1001"/>
          <w:ilvl w:val="0"/>
        </w:numPr>
      </w:pPr>
      <w:r>
        <w:t xml:space="preserve">Help maintain database of executed contract/agreements</w:t>
      </w:r>
    </w:p>
    <w:p>
      <w:pPr>
        <w:pStyle w:val="Compact"/>
        <w:numPr>
          <w:numId w:val="1001"/>
          <w:ilvl w:val="0"/>
        </w:numPr>
      </w:pPr>
      <w:r>
        <w:t xml:space="preserve">Provide back-up for Contracts Paralegal/Specialist</w:t>
      </w:r>
    </w:p>
    <w:p>
      <w:pPr>
        <w:pStyle w:val="Compact"/>
        <w:numPr>
          <w:numId w:val="1001"/>
          <w:ilvl w:val="0"/>
        </w:numPr>
      </w:pPr>
      <w:r>
        <w:t xml:space="preserve">Performs Advertising related financial analysis</w:t>
      </w:r>
    </w:p>
    <w:p>
      <w:pPr>
        <w:pStyle w:val="Compact"/>
        <w:numPr>
          <w:numId w:val="1001"/>
          <w:ilvl w:val="0"/>
        </w:numPr>
      </w:pPr>
      <w:r>
        <w:t xml:space="preserve">Determines financial status by comparing and analyzing sales plans and forecasts with actual results</w:t>
      </w:r>
    </w:p>
    <w:p>
      <w:pPr>
        <w:pStyle w:val="Compact"/>
        <w:numPr>
          <w:numId w:val="1001"/>
          <w:ilvl w:val="0"/>
        </w:numPr>
      </w:pPr>
      <w:r>
        <w:t xml:space="preserve">Post journal entries to the general ledger and compile appropriate back-up if needed</w:t>
      </w:r>
    </w:p>
    <w:p>
      <w:pPr>
        <w:pStyle w:val="Heading2"/>
      </w:pPr>
      <w:bookmarkStart w:id="23" w:name="qualifications-for-advertising-specialist"/>
      <w:r>
        <w:t xml:space="preserve">Qualifications for advertising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3rd party ad servers such as Doubleclick a definite plus</w:t>
      </w:r>
    </w:p>
    <w:p>
      <w:pPr>
        <w:pStyle w:val="Compact"/>
        <w:numPr>
          <w:numId w:val="1002"/>
          <w:ilvl w:val="0"/>
        </w:numPr>
      </w:pPr>
      <w:r>
        <w:t xml:space="preserve">2+ years in a digital optimization or digital advertising campaign analyst capacity</w:t>
      </w:r>
    </w:p>
    <w:p>
      <w:pPr>
        <w:pStyle w:val="Compact"/>
        <w:numPr>
          <w:numId w:val="1002"/>
          <w:ilvl w:val="0"/>
        </w:numPr>
      </w:pPr>
      <w:r>
        <w:t xml:space="preserve">Demonstrated success in delivering client/account management solutions based on identified needs</w:t>
      </w:r>
    </w:p>
    <w:p>
      <w:pPr>
        <w:pStyle w:val="Compact"/>
        <w:numPr>
          <w:numId w:val="1002"/>
          <w:ilvl w:val="0"/>
        </w:numPr>
      </w:pPr>
      <w:r>
        <w:t xml:space="preserve">Technical aptitude and ability to converse clearly with internal and external clients, engineering team</w:t>
      </w:r>
    </w:p>
    <w:p>
      <w:pPr>
        <w:pStyle w:val="Compact"/>
        <w:numPr>
          <w:numId w:val="1002"/>
          <w:ilvl w:val="0"/>
        </w:numPr>
      </w:pPr>
      <w:r>
        <w:t xml:space="preserve">Reconciliation of weekly cash deposit work</w:t>
      </w:r>
    </w:p>
    <w:p>
      <w:pPr>
        <w:pStyle w:val="Compact"/>
        <w:numPr>
          <w:numId w:val="1002"/>
          <w:ilvl w:val="0"/>
        </w:numPr>
      </w:pPr>
      <w:r>
        <w:t xml:space="preserve">Updates and maintains integrity of billing and sales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2021-10-28T12:55:14Z</dcterms:created>
  <dcterms:modified xsi:type="dcterms:W3CDTF">2021-10-28T12:55:14Z</dcterms:modified>
</cp:coreProperties>
</file>