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https://www.velvetjobs.com/job-descriptions/advertising-executive</w:t>
        </w:r>
      </w:hyperlink>
    </w:p>
    <w:p>
      <w:pPr>
        <w:pStyle w:val="Heading1"/>
      </w:pPr>
      <w:bookmarkStart w:id="21" w:name="example-of-advertising-executive-job-description"/>
      <w:r>
        <w:t xml:space="preserve">Example of Advertising Executive Job Description</w:t>
      </w:r>
      <w:bookmarkEnd w:id="21"/>
    </w:p>
    <w:p>
      <w:pPr>
        <w:pStyle w:val="Compact"/>
      </w:pPr>
      <w:r>
        <w:t xml:space="preserve">Our company is growing rapidly and is looking for an advertising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executive"/>
      <w:r>
        <w:t xml:space="preserve">Responsibilities for advertising executive</w:t>
      </w:r>
      <w:bookmarkEnd w:id="22"/>
    </w:p>
    <w:p>
      <w:pPr>
        <w:pStyle w:val="Compact"/>
        <w:numPr>
          <w:numId w:val="1001"/>
          <w:ilvl w:val="0"/>
        </w:numPr>
      </w:pPr>
      <w:r>
        <w:t xml:space="preserve">Ensuring all campaigns are up and optimised according to best practice guidelines</w:t>
      </w:r>
    </w:p>
    <w:p>
      <w:pPr>
        <w:pStyle w:val="Compact"/>
        <w:numPr>
          <w:numId w:val="1001"/>
          <w:ilvl w:val="0"/>
        </w:numPr>
      </w:pPr>
      <w:r>
        <w:t xml:space="preserve">Working with the content team to ensure keywords, landing pages and ad copies are effectively optimised to ensure maximum ROI and conversion is possible</w:t>
      </w:r>
    </w:p>
    <w:p>
      <w:pPr>
        <w:pStyle w:val="Compact"/>
        <w:numPr>
          <w:numId w:val="1001"/>
          <w:ilvl w:val="0"/>
        </w:numPr>
      </w:pPr>
      <w:r>
        <w:t xml:space="preserve">Managing and optimising bids strategy across multiple markets using third party tools</w:t>
      </w:r>
    </w:p>
    <w:p>
      <w:pPr>
        <w:pStyle w:val="Compact"/>
        <w:numPr>
          <w:numId w:val="1001"/>
          <w:ilvl w:val="0"/>
        </w:numPr>
      </w:pPr>
      <w:r>
        <w:t xml:space="preserve">Managing campaigns budgets accordingly</w:t>
      </w:r>
    </w:p>
    <w:p>
      <w:pPr>
        <w:pStyle w:val="Compact"/>
        <w:numPr>
          <w:numId w:val="1001"/>
          <w:ilvl w:val="0"/>
        </w:numPr>
      </w:pPr>
      <w:r>
        <w:t xml:space="preserve">Implementing A/B and multivariate testing to continuously improve ROI and account performance</w:t>
      </w:r>
    </w:p>
    <w:p>
      <w:pPr>
        <w:pStyle w:val="Compact"/>
        <w:numPr>
          <w:numId w:val="1001"/>
          <w:ilvl w:val="0"/>
        </w:numPr>
      </w:pPr>
      <w:r>
        <w:t xml:space="preserve">Analysing and reporting performance of all Digital advertising campaigns</w:t>
      </w:r>
    </w:p>
    <w:p>
      <w:pPr>
        <w:pStyle w:val="Compact"/>
        <w:numPr>
          <w:numId w:val="1001"/>
          <w:ilvl w:val="0"/>
        </w:numPr>
      </w:pPr>
      <w:r>
        <w:t xml:space="preserve">Keeping up-to-date with the latest industry trends and sharing knowledge with the team</w:t>
      </w:r>
    </w:p>
    <w:p>
      <w:pPr>
        <w:pStyle w:val="Compact"/>
        <w:numPr>
          <w:numId w:val="1001"/>
          <w:ilvl w:val="0"/>
        </w:numPr>
      </w:pPr>
      <w:r>
        <w:t xml:space="preserve">Training and helping to define Digital Advertising activity and strategies for a host of stakeholders in the business</w:t>
      </w:r>
    </w:p>
    <w:p>
      <w:pPr>
        <w:pStyle w:val="Compact"/>
        <w:numPr>
          <w:numId w:val="1001"/>
          <w:ilvl w:val="0"/>
        </w:numPr>
      </w:pPr>
      <w:r>
        <w:t xml:space="preserve">Leading presentation of results, marketplace updates and competitive reports and insights</w:t>
      </w:r>
    </w:p>
    <w:p>
      <w:pPr>
        <w:pStyle w:val="Compact"/>
        <w:numPr>
          <w:numId w:val="1001"/>
          <w:ilvl w:val="0"/>
        </w:numPr>
      </w:pPr>
      <w:r>
        <w:t xml:space="preserve">Work as a leader of the sales and support teams to ensure accuracy and client satisfaction</w:t>
      </w:r>
    </w:p>
    <w:p>
      <w:pPr>
        <w:pStyle w:val="Heading2"/>
      </w:pPr>
      <w:bookmarkStart w:id="23" w:name="qualifications-for-advertising-executive"/>
      <w:r>
        <w:t xml:space="preserve">Qualifications for advertising executive</w:t>
      </w:r>
      <w:bookmarkEnd w:id="23"/>
    </w:p>
    <w:p>
      <w:pPr>
        <w:pStyle w:val="Compact"/>
        <w:numPr>
          <w:numId w:val="1002"/>
          <w:ilvl w:val="0"/>
        </w:numPr>
      </w:pPr>
      <w:r>
        <w:t xml:space="preserve">Positive and professional can-do attitude</w:t>
      </w:r>
    </w:p>
    <w:p>
      <w:pPr>
        <w:pStyle w:val="Compact"/>
        <w:numPr>
          <w:numId w:val="1002"/>
          <w:ilvl w:val="0"/>
        </w:numPr>
      </w:pPr>
      <w:r>
        <w:t xml:space="preserve">Media and Publishing Industry knowledge preferred</w:t>
      </w:r>
    </w:p>
    <w:p>
      <w:pPr>
        <w:pStyle w:val="Compact"/>
        <w:numPr>
          <w:numId w:val="1002"/>
          <w:ilvl w:val="0"/>
        </w:numPr>
      </w:pPr>
      <w:r>
        <w:t xml:space="preserve">A minimum of 1 year experience in local broadcast, cable, on-line or print media sales with a minimum of one year experience in digital media helpful</w:t>
      </w:r>
    </w:p>
    <w:p>
      <w:pPr>
        <w:pStyle w:val="Compact"/>
        <w:numPr>
          <w:numId w:val="1002"/>
          <w:ilvl w:val="0"/>
        </w:numPr>
      </w:pPr>
      <w:r>
        <w:t xml:space="preserve">Experience in an ad operations or related role</w:t>
      </w:r>
    </w:p>
    <w:p>
      <w:pPr>
        <w:pStyle w:val="Compact"/>
        <w:numPr>
          <w:numId w:val="1002"/>
          <w:ilvl w:val="0"/>
        </w:numPr>
      </w:pPr>
      <w:r>
        <w:t xml:space="preserve">Hands-on end-to-end campaign management</w:t>
      </w:r>
    </w:p>
    <w:p>
      <w:pPr>
        <w:pStyle w:val="Compact"/>
        <w:numPr>
          <w:numId w:val="1002"/>
          <w:ilvl w:val="0"/>
        </w:numPr>
      </w:pPr>
      <w:r>
        <w:t xml:space="preserve">Ability to innovate and think critically to look for and drive improvements on processes and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2021-10-28T13:22:40Z</dcterms:created>
  <dcterms:modified xsi:type="dcterms:W3CDTF">2021-10-28T13:22:40Z</dcterms:modified>
</cp:coreProperties>
</file>