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https://www.velvetjobs.com/job-descriptions/advertising-consultant</w:t>
        </w:r>
      </w:hyperlink>
    </w:p>
    <w:p>
      <w:pPr>
        <w:pStyle w:val="Heading1"/>
      </w:pPr>
      <w:bookmarkStart w:id="21" w:name="example-of-advertising-consultant-job-description"/>
      <w:r>
        <w:t xml:space="preserve">Example of Advertising Consultant Job Description</w:t>
      </w:r>
      <w:bookmarkEnd w:id="21"/>
    </w:p>
    <w:p>
      <w:pPr>
        <w:pStyle w:val="Compact"/>
      </w:pPr>
      <w:r>
        <w:t xml:space="preserve">Our company is looking to fill the role of advertising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ertising-consultant"/>
      <w:r>
        <w:t xml:space="preserve">Responsibilities for advertising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revenue and meet monthly goals through effective outside sales techniques and new ideas</w:t>
      </w:r>
    </w:p>
    <w:p>
      <w:pPr>
        <w:pStyle w:val="Compact"/>
        <w:numPr>
          <w:numId w:val="1001"/>
          <w:ilvl w:val="0"/>
        </w:numPr>
      </w:pPr>
      <w:r>
        <w:t xml:space="preserve">Create and present advertising strategies and ideas for local businesses incorporating on air radio, online, digital/mobile, and event marketing</w:t>
      </w:r>
    </w:p>
    <w:p>
      <w:pPr>
        <w:pStyle w:val="Compact"/>
        <w:numPr>
          <w:numId w:val="1001"/>
          <w:ilvl w:val="0"/>
        </w:numPr>
      </w:pPr>
      <w:r>
        <w:t xml:space="preserve">Attain budgeted revenue goals through effective solicitations, promotions</w:t>
      </w:r>
    </w:p>
    <w:p>
      <w:pPr>
        <w:pStyle w:val="Compact"/>
        <w:numPr>
          <w:numId w:val="1001"/>
          <w:ilvl w:val="0"/>
        </w:numPr>
      </w:pPr>
      <w:r>
        <w:t xml:space="preserve">Keep abreast of business and industry trends</w:t>
      </w:r>
    </w:p>
    <w:p>
      <w:pPr>
        <w:pStyle w:val="Compact"/>
        <w:numPr>
          <w:numId w:val="1001"/>
          <w:ilvl w:val="0"/>
        </w:numPr>
      </w:pPr>
      <w:r>
        <w:t xml:space="preserve">Build and maintain client relationships through prospecting and on-going service calls</w:t>
      </w:r>
    </w:p>
    <w:p>
      <w:pPr>
        <w:pStyle w:val="Compact"/>
        <w:numPr>
          <w:numId w:val="1001"/>
          <w:ilvl w:val="0"/>
        </w:numPr>
      </w:pPr>
      <w:r>
        <w:t xml:space="preserve">Com &amp; Mobile apps</w:t>
      </w:r>
    </w:p>
    <w:p>
      <w:pPr>
        <w:pStyle w:val="Compact"/>
        <w:numPr>
          <w:numId w:val="1001"/>
          <w:ilvl w:val="0"/>
        </w:numPr>
      </w:pPr>
      <w:r>
        <w:t xml:space="preserve">Learn from a local team of experienced professionals</w:t>
      </w:r>
    </w:p>
    <w:p>
      <w:pPr>
        <w:pStyle w:val="Compact"/>
        <w:numPr>
          <w:numId w:val="1001"/>
          <w:ilvl w:val="0"/>
        </w:numPr>
      </w:pPr>
      <w:r>
        <w:t xml:space="preserve">Network with a national sales force to keep up with developing trends and best practices</w:t>
      </w:r>
    </w:p>
    <w:p>
      <w:pPr>
        <w:pStyle w:val="Compact"/>
        <w:numPr>
          <w:numId w:val="1001"/>
          <w:ilvl w:val="0"/>
        </w:numPr>
      </w:pPr>
      <w:r>
        <w:t xml:space="preserve">Receive training and support second to none in the industry</w:t>
      </w:r>
    </w:p>
    <w:p>
      <w:pPr>
        <w:pStyle w:val="Compact"/>
        <w:numPr>
          <w:numId w:val="1001"/>
          <w:ilvl w:val="0"/>
        </w:numPr>
      </w:pPr>
      <w:r>
        <w:t xml:space="preserve">Work with clients and graphic designers to develop successful ads with winning offers</w:t>
      </w:r>
    </w:p>
    <w:p>
      <w:pPr>
        <w:pStyle w:val="Heading2"/>
      </w:pPr>
      <w:bookmarkStart w:id="23" w:name="qualifications-for-advertising-consultant"/>
      <w:r>
        <w:t xml:space="preserve">Qualifications for advertising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Ad-tech and Mar-tech</w:t>
      </w:r>
    </w:p>
    <w:p>
      <w:pPr>
        <w:pStyle w:val="Compact"/>
        <w:numPr>
          <w:numId w:val="1002"/>
          <w:ilvl w:val="0"/>
        </w:numPr>
      </w:pPr>
      <w:r>
        <w:t xml:space="preserve">Proficient with Krux</w:t>
      </w:r>
    </w:p>
    <w:p>
      <w:pPr>
        <w:pStyle w:val="Compact"/>
        <w:numPr>
          <w:numId w:val="1002"/>
          <w:ilvl w:val="0"/>
        </w:numPr>
      </w:pPr>
      <w:r>
        <w:t xml:space="preserve">Minimum 3 years advertising agency or related corporate experience</w:t>
      </w:r>
    </w:p>
    <w:p>
      <w:pPr>
        <w:pStyle w:val="Compact"/>
        <w:numPr>
          <w:numId w:val="1002"/>
          <w:ilvl w:val="0"/>
        </w:numPr>
      </w:pPr>
      <w:r>
        <w:t xml:space="preserve">Candidates must possess 3- 5 years of outside direct selling experience, preferably in media, with a proven track record of closing and maintaining local direct accounts</w:t>
      </w:r>
    </w:p>
    <w:p>
      <w:pPr>
        <w:pStyle w:val="Compact"/>
        <w:numPr>
          <w:numId w:val="1002"/>
          <w:ilvl w:val="0"/>
        </w:numPr>
      </w:pPr>
      <w:r>
        <w:t xml:space="preserve">Must have a reliable and fully insured automobile, a valid driver’s license and a clean driving record</w:t>
      </w:r>
    </w:p>
    <w:p>
      <w:pPr>
        <w:pStyle w:val="Compact"/>
        <w:numPr>
          <w:numId w:val="1002"/>
          <w:ilvl w:val="0"/>
        </w:numPr>
      </w:pPr>
      <w:r>
        <w:t xml:space="preserve">Demonstrate ability to produce revenue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2021-10-28T12:48:31Z</dcterms:created>
  <dcterms:modified xsi:type="dcterms:W3CDTF">2021-10-28T12:48:31Z</dcterms:modified>
</cp:coreProperties>
</file>