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https://www.velvetjobs.com/job-descriptions/advertising-account-manager</w:t>
        </w:r>
      </w:hyperlink>
    </w:p>
    <w:p>
      <w:pPr>
        <w:pStyle w:val="Heading1"/>
      </w:pPr>
      <w:bookmarkStart w:id="21" w:name="example-of-advertising-account-manager-job-description"/>
      <w:r>
        <w:t xml:space="preserve">Example of Advertising Account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advertising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ertising-account-manager"/>
      <w:r>
        <w:t xml:space="preserve">Responsibilities for advertising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Maximise advertising business opportunities for Jobs &amp; Notices</w:t>
      </w:r>
    </w:p>
    <w:p>
      <w:pPr>
        <w:pStyle w:val="Compact"/>
        <w:numPr>
          <w:numId w:val="1001"/>
          <w:ilvl w:val="0"/>
        </w:numPr>
      </w:pPr>
      <w:r>
        <w:t xml:space="preserve">Prospect, manage and service base of recruitment and corporate advertisers in achieving their tactical communication goals meeting their long term employer and corporate branding needs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incremental revenue generation, present creative solutions to</w:t>
      </w:r>
    </w:p>
    <w:p>
      <w:pPr>
        <w:pStyle w:val="Compact"/>
        <w:numPr>
          <w:numId w:val="1001"/>
          <w:ilvl w:val="0"/>
        </w:numPr>
      </w:pPr>
      <w:r>
        <w:t xml:space="preserve">Proactively manage relationships with key internal and external vendors to ensure deliverables meet agreed upon specifications, deadlines and standards</w:t>
      </w:r>
    </w:p>
    <w:p>
      <w:pPr>
        <w:pStyle w:val="Compact"/>
        <w:numPr>
          <w:numId w:val="1001"/>
          <w:ilvl w:val="0"/>
        </w:numPr>
      </w:pPr>
      <w:r>
        <w:t xml:space="preserve">Provide campaign updates and recommended optimizations and ensure that our clients are satisfied with their business growth</w:t>
      </w:r>
    </w:p>
    <w:p>
      <w:pPr>
        <w:pStyle w:val="Compact"/>
        <w:numPr>
          <w:numId w:val="1001"/>
          <w:ilvl w:val="0"/>
        </w:numPr>
      </w:pPr>
      <w:r>
        <w:t xml:space="preserve">Use your knowledge of analytics and to develop solutions for client business and marketing challenges, while also uncovering opportunities</w:t>
      </w:r>
    </w:p>
    <w:p>
      <w:pPr>
        <w:pStyle w:val="Compact"/>
        <w:numPr>
          <w:numId w:val="1001"/>
          <w:ilvl w:val="0"/>
        </w:numPr>
      </w:pPr>
      <w:r>
        <w:t xml:space="preserve">Provide campaign updates and ensure that our clients are satisfied with their business growth</w:t>
      </w:r>
    </w:p>
    <w:p>
      <w:pPr>
        <w:pStyle w:val="Compact"/>
        <w:numPr>
          <w:numId w:val="1001"/>
          <w:ilvl w:val="0"/>
        </w:numPr>
      </w:pPr>
      <w:r>
        <w:t xml:space="preserve">Report on business figures internally with the leader of your assigned vertical</w:t>
      </w:r>
    </w:p>
    <w:p>
      <w:pPr>
        <w:pStyle w:val="Compact"/>
        <w:numPr>
          <w:numId w:val="1001"/>
          <w:ilvl w:val="0"/>
        </w:numPr>
      </w:pPr>
      <w:r>
        <w:t xml:space="preserve">Collaborate with other team members on projects related to achieving client goals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a team to drive growth with existing accounts</w:t>
      </w:r>
    </w:p>
    <w:p>
      <w:pPr>
        <w:pStyle w:val="Heading2"/>
      </w:pPr>
      <w:bookmarkStart w:id="23" w:name="qualifications-for-advertising-account-manager"/>
      <w:r>
        <w:t xml:space="preserve">Qualifications for advertising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Competency with Wide Orbit, Airware, MicroBBM &amp; SalesPro Lite an asset</w:t>
      </w:r>
    </w:p>
    <w:p>
      <w:pPr>
        <w:pStyle w:val="Compact"/>
        <w:numPr>
          <w:numId w:val="1002"/>
          <w:ilvl w:val="0"/>
        </w:numPr>
      </w:pPr>
      <w:r>
        <w:t xml:space="preserve">Competency with Salesforce (CRM) an asset</w:t>
      </w:r>
    </w:p>
    <w:p>
      <w:pPr>
        <w:pStyle w:val="Compact"/>
        <w:numPr>
          <w:numId w:val="1002"/>
          <w:ilvl w:val="0"/>
        </w:numPr>
      </w:pPr>
      <w:r>
        <w:t xml:space="preserve">20% nationally</w:t>
      </w:r>
    </w:p>
    <w:p>
      <w:pPr>
        <w:pStyle w:val="Compact"/>
        <w:numPr>
          <w:numId w:val="1002"/>
          <w:ilvl w:val="0"/>
        </w:numPr>
      </w:pPr>
      <w:r>
        <w:t xml:space="preserve">At least 1 to 2 years Account Management or Sales experience</w:t>
      </w:r>
    </w:p>
    <w:p>
      <w:pPr>
        <w:pStyle w:val="Compact"/>
        <w:numPr>
          <w:numId w:val="1002"/>
          <w:ilvl w:val="0"/>
        </w:numPr>
      </w:pPr>
      <w:r>
        <w:t xml:space="preserve">Proficient in an industry leading third party ad servers — Sizmek, DoubleClick, Atlas</w:t>
      </w:r>
    </w:p>
    <w:p>
      <w:pPr>
        <w:pStyle w:val="Compact"/>
        <w:numPr>
          <w:numId w:val="1002"/>
          <w:ilvl w:val="0"/>
        </w:numPr>
      </w:pPr>
      <w:r>
        <w:t xml:space="preserve">Degree educated and 2+ years of relevant digital and print sales experience, ideally gained within a luxury environment (both men’s and women’s facing)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ertising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ertising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2021-10-28T13:31:29Z</dcterms:created>
  <dcterms:modified xsi:type="dcterms:W3CDTF">2021-10-28T13:31:29Z</dcterms:modified>
</cp:coreProperties>
</file>