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https://www.velvetjobs.com/job-descriptions/admissions-specialist</w:t>
        </w:r>
      </w:hyperlink>
    </w:p>
    <w:p>
      <w:pPr>
        <w:pStyle w:val="Heading1"/>
      </w:pPr>
      <w:bookmarkStart w:id="21" w:name="example-of-admissions-specialist-job-description"/>
      <w:r>
        <w:t xml:space="preserve">Example of Admissions Specialist Job Description</w:t>
      </w:r>
      <w:bookmarkEnd w:id="21"/>
    </w:p>
    <w:p>
      <w:pPr>
        <w:pStyle w:val="Compact"/>
      </w:pPr>
      <w:r>
        <w:t xml:space="preserve">Our company is looking to fill the role of admissions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specialist"/>
      <w:r>
        <w:t xml:space="preserve">Responsibilities for admissions specialist</w:t>
      </w:r>
      <w:bookmarkEnd w:id="22"/>
    </w:p>
    <w:p>
      <w:pPr>
        <w:pStyle w:val="Compact"/>
        <w:numPr>
          <w:numId w:val="1001"/>
          <w:ilvl w:val="0"/>
        </w:numPr>
      </w:pPr>
      <w:r>
        <w:t xml:space="preserve">Communicates and works as an effective team with all internal and external customers</w:t>
      </w:r>
    </w:p>
    <w:p>
      <w:pPr>
        <w:pStyle w:val="Compact"/>
        <w:numPr>
          <w:numId w:val="1001"/>
          <w:ilvl w:val="0"/>
        </w:numPr>
      </w:pPr>
      <w:r>
        <w:t xml:space="preserve">Cooperates and communicates effectively and harmoniously with supervisors, peers, physicians, NYU Medical Center colleagues, patients, families, and the public in a courteous and professional manner</w:t>
      </w:r>
    </w:p>
    <w:p>
      <w:pPr>
        <w:pStyle w:val="Compact"/>
        <w:numPr>
          <w:numId w:val="1001"/>
          <w:ilvl w:val="0"/>
        </w:numPr>
      </w:pPr>
      <w:r>
        <w:t xml:space="preserve">Develops and implements admissions policies, processes and procedures, based on industry bench marking and review of our office</w:t>
      </w:r>
    </w:p>
    <w:p>
      <w:pPr>
        <w:pStyle w:val="Compact"/>
        <w:numPr>
          <w:numId w:val="1001"/>
          <w:ilvl w:val="0"/>
        </w:numPr>
      </w:pPr>
      <w:r>
        <w:t xml:space="preserve">The Admissions Specialist manages all facets of application processing along with the appropriate updates within the application management system</w:t>
      </w:r>
    </w:p>
    <w:p>
      <w:pPr>
        <w:pStyle w:val="Compact"/>
        <w:numPr>
          <w:numId w:val="1001"/>
          <w:ilvl w:val="0"/>
        </w:numPr>
      </w:pPr>
      <w:r>
        <w:t xml:space="preserve">Manages and supervises admissions ambassadors (15-20 MBA P students) to ensure the integrity of the admissions process</w:t>
      </w:r>
    </w:p>
    <w:p>
      <w:pPr>
        <w:pStyle w:val="Compact"/>
        <w:numPr>
          <w:numId w:val="1001"/>
          <w:ilvl w:val="0"/>
        </w:numPr>
      </w:pPr>
      <w:r>
        <w:t xml:space="preserve">Serving as a representative of Jones School Admissions, the Admissions Specialist actively plans and participates</w:t>
      </w:r>
    </w:p>
    <w:p>
      <w:pPr>
        <w:pStyle w:val="Compact"/>
        <w:numPr>
          <w:numId w:val="1001"/>
          <w:ilvl w:val="0"/>
        </w:numPr>
      </w:pPr>
      <w:r>
        <w:t xml:space="preserve">The Admissions Specialist initiates and leads front-line recruitment efforts (in-person, on phone and via email) with prospective/admitted students, responding to their questions and concerns in a prompt, courteous manner</w:t>
      </w:r>
    </w:p>
    <w:p>
      <w:pPr>
        <w:pStyle w:val="Compact"/>
        <w:numPr>
          <w:numId w:val="1001"/>
          <w:ilvl w:val="0"/>
        </w:numPr>
      </w:pPr>
      <w:r>
        <w:t xml:space="preserve">Monitors recruitment and enrollment trends from assigned territory</w:t>
      </w:r>
    </w:p>
    <w:p>
      <w:pPr>
        <w:pStyle w:val="Compact"/>
        <w:numPr>
          <w:numId w:val="1001"/>
          <w:ilvl w:val="0"/>
        </w:numPr>
      </w:pPr>
      <w:r>
        <w:t xml:space="preserve">Contacts new applicants through phone calls, emails, to assist with completion of enrollment process</w:t>
      </w:r>
    </w:p>
    <w:p>
      <w:pPr>
        <w:pStyle w:val="Compact"/>
        <w:numPr>
          <w:numId w:val="1001"/>
          <w:ilvl w:val="0"/>
        </w:numPr>
      </w:pPr>
      <w:r>
        <w:t xml:space="preserve">Maximizes reimbursement for services rendered by appropriately identifying insurance carrier, benefits</w:t>
      </w:r>
    </w:p>
    <w:p>
      <w:pPr>
        <w:pStyle w:val="Heading2"/>
      </w:pPr>
      <w:bookmarkStart w:id="23" w:name="qualifications-for-admissions-specialist"/>
      <w:r>
        <w:t xml:space="preserve">Qualifications for admissions specialist</w:t>
      </w:r>
      <w:bookmarkEnd w:id="23"/>
    </w:p>
    <w:p>
      <w:pPr>
        <w:pStyle w:val="Compact"/>
        <w:numPr>
          <w:numId w:val="1002"/>
          <w:ilvl w:val="0"/>
        </w:numPr>
      </w:pPr>
      <w:r>
        <w:t xml:space="preserve">Must have good working knowledge of basic computer software, Word, Excel, PowerPoint</w:t>
      </w:r>
    </w:p>
    <w:p>
      <w:pPr>
        <w:pStyle w:val="Compact"/>
        <w:numPr>
          <w:numId w:val="1002"/>
          <w:ilvl w:val="0"/>
        </w:numPr>
      </w:pPr>
      <w:r>
        <w:t xml:space="preserve">Bachelor’s degree, preferably in a relevant discipline such as Education</w:t>
      </w:r>
    </w:p>
    <w:p>
      <w:pPr>
        <w:pStyle w:val="Compact"/>
        <w:numPr>
          <w:numId w:val="1002"/>
          <w:ilvl w:val="0"/>
        </w:numPr>
      </w:pPr>
      <w:r>
        <w:t xml:space="preserve">At least 3 years higher education admissions experience, working with or in a university setting</w:t>
      </w:r>
    </w:p>
    <w:p>
      <w:pPr>
        <w:pStyle w:val="Compact"/>
        <w:numPr>
          <w:numId w:val="1002"/>
          <w:ilvl w:val="0"/>
        </w:numPr>
      </w:pPr>
      <w:r>
        <w:t xml:space="preserve">Considerable knowledge of student immigration rules and regulations</w:t>
      </w:r>
    </w:p>
    <w:p>
      <w:pPr>
        <w:pStyle w:val="Compact"/>
        <w:numPr>
          <w:numId w:val="1002"/>
          <w:ilvl w:val="0"/>
        </w:numPr>
      </w:pPr>
      <w:r>
        <w:t xml:space="preserve">Ability to explain detailed information clearly and concisely</w:t>
      </w:r>
    </w:p>
    <w:p>
      <w:pPr>
        <w:pStyle w:val="Compact"/>
        <w:numPr>
          <w:numId w:val="1002"/>
          <w:ilvl w:val="0"/>
        </w:numPr>
      </w:pPr>
      <w:r>
        <w:t xml:space="preserve">Strong computer skills work with multiple software programs, database and imaging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2021-10-28T13:34:15Z</dcterms:created>
  <dcterms:modified xsi:type="dcterms:W3CDTF">2021-10-28T13:34:15Z</dcterms:modified>
</cp:coreProperties>
</file>