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https://www.velvetjobs.com/job-descriptions/admissions-representative</w:t>
        </w:r>
      </w:hyperlink>
    </w:p>
    <w:p>
      <w:pPr>
        <w:pStyle w:val="Heading1"/>
      </w:pPr>
      <w:bookmarkStart w:id="21" w:name="example-of-admissions-representative-job-description"/>
      <w:r>
        <w:t xml:space="preserve">Example of Admissions Representative Job Description</w:t>
      </w:r>
      <w:bookmarkEnd w:id="21"/>
    </w:p>
    <w:p>
      <w:pPr>
        <w:pStyle w:val="Compact"/>
      </w:pPr>
      <w:r>
        <w:t xml:space="preserve">Our innovative and growing company is hiring for an admissions representative. To join our growing team, please review the list of responsibilities and qualifications.</w:t>
      </w:r>
    </w:p>
    <w:p>
      <w:pPr>
        <w:pStyle w:val="Heading2"/>
      </w:pPr>
      <w:bookmarkStart w:id="22" w:name="responsibilities-for-admissions-representative"/>
      <w:r>
        <w:t xml:space="preserve">Responsibilities for admissions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Build, and keep in good standing, relationships with the University Graduate Admissions office, International Admissions office, and Central IT office, among others</w:t>
      </w:r>
    </w:p>
    <w:p>
      <w:pPr>
        <w:pStyle w:val="Compact"/>
        <w:numPr>
          <w:numId w:val="1001"/>
          <w:ilvl w:val="0"/>
        </w:numPr>
      </w:pPr>
      <w:r>
        <w:t xml:space="preserve">Provide occasional support to Bedboard Coordinators, addressing requests for admissions, alerts, external transfers and appropriate bed assignments using the electronic bed board</w:t>
      </w:r>
    </w:p>
    <w:p>
      <w:pPr>
        <w:pStyle w:val="Compact"/>
        <w:numPr>
          <w:numId w:val="1001"/>
          <w:ilvl w:val="0"/>
        </w:numPr>
      </w:pPr>
      <w:r>
        <w:t xml:space="preserve">Perform audits and analysis of various workflows and activities within the Admissions Center</w:t>
      </w:r>
    </w:p>
    <w:p>
      <w:pPr>
        <w:pStyle w:val="Compact"/>
        <w:numPr>
          <w:numId w:val="1001"/>
          <w:ilvl w:val="0"/>
        </w:numPr>
      </w:pPr>
      <w:r>
        <w:t xml:space="preserve">Assist clinicians with completing the N.Y.S</w:t>
      </w:r>
    </w:p>
    <w:p>
      <w:pPr>
        <w:pStyle w:val="Compact"/>
        <w:numPr>
          <w:numId w:val="1001"/>
          <w:ilvl w:val="0"/>
        </w:numPr>
      </w:pPr>
      <w:r>
        <w:t xml:space="preserve">Enroll applicants</w:t>
      </w:r>
    </w:p>
    <w:p>
      <w:pPr>
        <w:pStyle w:val="Compact"/>
        <w:numPr>
          <w:numId w:val="1001"/>
          <w:ilvl w:val="0"/>
        </w:numPr>
      </w:pPr>
      <w:r>
        <w:t xml:space="preserve">May attend tradeshows and various other venues and/or events to represent GIA and assist with public outreach efforts</w:t>
      </w:r>
    </w:p>
    <w:p>
      <w:pPr>
        <w:pStyle w:val="Compact"/>
        <w:numPr>
          <w:numId w:val="1001"/>
          <w:ilvl w:val="0"/>
        </w:numPr>
      </w:pPr>
      <w:r>
        <w:t xml:space="preserve">Maintain contact with prospective students, school personnel, families, and make referrals as necessary given the specific needs of students</w:t>
      </w:r>
    </w:p>
    <w:p>
      <w:pPr>
        <w:pStyle w:val="Compact"/>
        <w:numPr>
          <w:numId w:val="1001"/>
          <w:ilvl w:val="0"/>
        </w:numPr>
      </w:pPr>
      <w:r>
        <w:t xml:space="preserve">Advise prospective students, school personnel and families on processes/policies relating to application, admissions, financial aid, and academics</w:t>
      </w:r>
    </w:p>
    <w:p>
      <w:pPr>
        <w:pStyle w:val="Compact"/>
        <w:numPr>
          <w:numId w:val="1001"/>
          <w:ilvl w:val="0"/>
        </w:numPr>
      </w:pPr>
      <w:r>
        <w:t xml:space="preserve">Perform outreach activities</w:t>
      </w:r>
    </w:p>
    <w:p>
      <w:pPr>
        <w:pStyle w:val="Compact"/>
        <w:numPr>
          <w:numId w:val="1001"/>
          <w:ilvl w:val="0"/>
        </w:numPr>
      </w:pPr>
      <w:r>
        <w:t xml:space="preserve">Maintain regular applicants</w:t>
      </w:r>
    </w:p>
    <w:p>
      <w:pPr>
        <w:pStyle w:val="Heading2"/>
      </w:pPr>
      <w:bookmarkStart w:id="23" w:name="qualifications-for-admissions-representative"/>
      <w:r>
        <w:t xml:space="preserve">Qualifications for admissions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Travel, including evenings and weekends, is an expectation of this position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related to sales, customer service, or admissions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in outside sales and/or admissions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in customer service, sales, or admissions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related to admissions, sales, or customer service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related to sales, admissions, or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2021-10-28T13:21:11Z</dcterms:created>
  <dcterms:modified xsi:type="dcterms:W3CDTF">2021-10-28T13:21:11Z</dcterms:modified>
</cp:coreProperties>
</file>