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https://www.velvetjobs.com/job-descriptions/admission-counselor</w:t>
        </w:r>
      </w:hyperlink>
    </w:p>
    <w:p>
      <w:pPr>
        <w:pStyle w:val="Heading1"/>
      </w:pPr>
      <w:bookmarkStart w:id="21" w:name="example-of-admission-counselor-job-description"/>
      <w:r>
        <w:t xml:space="preserve">Example of Admission Counselor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admission counselor. To join our growing team, please review the list of responsibilities and qualifications.</w:t>
      </w:r>
    </w:p>
    <w:p>
      <w:pPr>
        <w:pStyle w:val="Heading2"/>
      </w:pPr>
      <w:bookmarkStart w:id="22" w:name="responsibilities-for-admission-counselor"/>
      <w:r>
        <w:t xml:space="preserve">Responsibilities for admission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development of electronic recruitment initiatives including website presence, e-mail</w:t>
      </w:r>
    </w:p>
    <w:p>
      <w:pPr>
        <w:pStyle w:val="Compact"/>
        <w:numPr>
          <w:numId w:val="1001"/>
          <w:ilvl w:val="0"/>
        </w:numPr>
      </w:pPr>
      <w:r>
        <w:t xml:space="preserve">Implements recruitment strategies as outlined in the admissions plan in the assigned territory to include high school and/or community college visits, college fairs, area receptions, and events</w:t>
      </w:r>
    </w:p>
    <w:p>
      <w:pPr>
        <w:pStyle w:val="Compact"/>
        <w:numPr>
          <w:numId w:val="1001"/>
          <w:ilvl w:val="0"/>
        </w:numPr>
      </w:pPr>
      <w:r>
        <w:t xml:space="preserve">Advises students and families of admission requirements, transfer guidelines, financial aid and scholarship information, and residence life</w:t>
      </w:r>
    </w:p>
    <w:p>
      <w:pPr>
        <w:pStyle w:val="Compact"/>
        <w:numPr>
          <w:numId w:val="1001"/>
          <w:ilvl w:val="0"/>
        </w:numPr>
      </w:pPr>
      <w:r>
        <w:t xml:space="preserve">Responsible for programs that may be offered fully online, face-to-face, or in a blended format</w:t>
      </w:r>
    </w:p>
    <w:p>
      <w:pPr>
        <w:pStyle w:val="Compact"/>
        <w:numPr>
          <w:numId w:val="1001"/>
          <w:ilvl w:val="0"/>
        </w:numPr>
      </w:pPr>
      <w:r>
        <w:t xml:space="preserve">Recruit prospective students by conducting high school visits and attending college fairs in selected territory</w:t>
      </w:r>
    </w:p>
    <w:p>
      <w:pPr>
        <w:pStyle w:val="Compact"/>
        <w:numPr>
          <w:numId w:val="1001"/>
          <w:ilvl w:val="0"/>
        </w:numPr>
      </w:pPr>
      <w:r>
        <w:t xml:space="preserve">Assist with the daily operations of the Office of Admission through daily admissions presentations, interviews with prospective students, on/off campus admission events, orientation days email, social media and phone call campaigns</w:t>
      </w:r>
    </w:p>
    <w:p>
      <w:pPr>
        <w:pStyle w:val="Compact"/>
        <w:numPr>
          <w:numId w:val="1001"/>
          <w:ilvl w:val="0"/>
        </w:numPr>
      </w:pPr>
      <w:r>
        <w:t xml:space="preserve">Manage assigned regional travel territory with the direction of the leadership team</w:t>
      </w:r>
    </w:p>
    <w:p>
      <w:pPr>
        <w:pStyle w:val="Compact"/>
        <w:numPr>
          <w:numId w:val="1001"/>
          <w:ilvl w:val="0"/>
        </w:numPr>
      </w:pPr>
      <w:r>
        <w:t xml:space="preserve">Review applications, evaluating academic and personal characteristics in order to advocate and make proper referrals for the applicant and the college’s enrollment and scholarship goals</w:t>
      </w:r>
    </w:p>
    <w:p>
      <w:pPr>
        <w:pStyle w:val="Compact"/>
        <w:numPr>
          <w:numId w:val="1001"/>
          <w:ilvl w:val="0"/>
        </w:numPr>
      </w:pPr>
      <w:r>
        <w:t xml:space="preserve">In addition to delivering information sessions and reviewing applications, the Admission Counselor will have additional responsibilities in the office</w:t>
      </w:r>
    </w:p>
    <w:p>
      <w:pPr>
        <w:pStyle w:val="Compact"/>
        <w:numPr>
          <w:numId w:val="1001"/>
          <w:ilvl w:val="0"/>
        </w:numPr>
      </w:pPr>
      <w:r>
        <w:t xml:space="preserve">Administration of federal, state and institutional financial aid, review of financial aid files, conducts needs analysis, financial aid packaging and federal verification</w:t>
      </w:r>
    </w:p>
    <w:p>
      <w:pPr>
        <w:pStyle w:val="Heading2"/>
      </w:pPr>
      <w:bookmarkStart w:id="23" w:name="qualifications-for-admission-counselor"/>
      <w:r>
        <w:t xml:space="preserve">Qualifications for admission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Following general CSU and campus policies for the assignment of transfer credit, determine and advise on requirements outside of the major that transfer courses fulfill</w:t>
      </w:r>
    </w:p>
    <w:p>
      <w:pPr>
        <w:pStyle w:val="Compact"/>
        <w:numPr>
          <w:numId w:val="1002"/>
          <w:ilvl w:val="0"/>
        </w:numPr>
      </w:pPr>
      <w:r>
        <w:t xml:space="preserve">Ability to professionally and effectively interact with prospective and current students, co-workers, and colleagues</w:t>
      </w:r>
    </w:p>
    <w:p>
      <w:pPr>
        <w:pStyle w:val="Compact"/>
        <w:numPr>
          <w:numId w:val="1002"/>
          <w:ilvl w:val="0"/>
        </w:numPr>
      </w:pPr>
      <w:r>
        <w:t xml:space="preserve">Ability to organize and plan work projects including handling multiple priorities</w:t>
      </w:r>
    </w:p>
    <w:p>
      <w:pPr>
        <w:pStyle w:val="Compact"/>
        <w:numPr>
          <w:numId w:val="1002"/>
          <w:ilvl w:val="0"/>
        </w:numPr>
      </w:pPr>
      <w:r>
        <w:t xml:space="preserve">Ability to learn and use administrative computing system(s),instant messaging, document imaging programs, web-based information resources, and MS Office applications</w:t>
      </w:r>
    </w:p>
    <w:p>
      <w:pPr>
        <w:pStyle w:val="Compact"/>
        <w:numPr>
          <w:numId w:val="1002"/>
          <w:ilvl w:val="0"/>
        </w:numPr>
      </w:pPr>
      <w:r>
        <w:t xml:space="preserve">Previous experience in international admissions and recruitment, international student services, or campus internationalization activities is highly desirable</w:t>
      </w:r>
    </w:p>
    <w:p>
      <w:pPr>
        <w:pStyle w:val="Compact"/>
        <w:numPr>
          <w:numId w:val="1002"/>
          <w:ilvl w:val="0"/>
        </w:numPr>
      </w:pPr>
      <w:r>
        <w:t xml:space="preserve">Knowledge of current trends in international admission, recruitment, and evaluation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2021-10-28T13:19:21Z</dcterms:created>
  <dcterms:modified xsi:type="dcterms:W3CDTF">2021-10-28T13:19:21Z</dcterms:modified>
</cp:coreProperties>
</file>