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https://www.velvetjobs.com/job-descriptions/administrator-contracts</w:t>
        </w:r>
      </w:hyperlink>
    </w:p>
    <w:p>
      <w:pPr>
        <w:pStyle w:val="Heading1"/>
      </w:pPr>
      <w:bookmarkStart w:id="21" w:name="example-of-administrator-contracts-job-description"/>
      <w:r>
        <w:t xml:space="preserve">Example of Administrator Contracts Job Description</w:t>
      </w:r>
      <w:bookmarkEnd w:id="21"/>
    </w:p>
    <w:p>
      <w:pPr>
        <w:pStyle w:val="Compact"/>
      </w:pPr>
      <w:r>
        <w:t xml:space="preserve">Our growing company is hiring for an administrator contracts.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or-contracts"/>
      <w:r>
        <w:t xml:space="preserve">Responsibilities for administrator contracts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prompt response to customer expedite requests</w:t>
      </w:r>
    </w:p>
    <w:p>
      <w:pPr>
        <w:pStyle w:val="Compact"/>
        <w:numPr>
          <w:numId w:val="1001"/>
          <w:ilvl w:val="0"/>
        </w:numPr>
      </w:pPr>
      <w:r>
        <w:t xml:space="preserve">Open and maintain jobs for workshop including opening of jobs, preparing and releasing quotations, and assigning system P.O</w:t>
      </w:r>
    </w:p>
    <w:p>
      <w:pPr>
        <w:pStyle w:val="Compact"/>
        <w:numPr>
          <w:numId w:val="1001"/>
          <w:ilvl w:val="0"/>
        </w:numPr>
      </w:pPr>
      <w:r>
        <w:t xml:space="preserve">Complete pertinent data collection and reporting as required by location, including monthly reports for invoicing</w:t>
      </w:r>
    </w:p>
    <w:p>
      <w:pPr>
        <w:pStyle w:val="Compact"/>
        <w:numPr>
          <w:numId w:val="1001"/>
          <w:ilvl w:val="0"/>
        </w:numPr>
      </w:pPr>
      <w:r>
        <w:t xml:space="preserve">Perform PC support functions such as graphs, spread sheets, and order confirmations</w:t>
      </w:r>
    </w:p>
    <w:p>
      <w:pPr>
        <w:pStyle w:val="Compact"/>
        <w:numPr>
          <w:numId w:val="1001"/>
          <w:ilvl w:val="0"/>
        </w:numPr>
      </w:pPr>
      <w:r>
        <w:t xml:space="preserve">Handle Accounts payable issues from Maximo to Aurora</w:t>
      </w:r>
    </w:p>
    <w:p>
      <w:pPr>
        <w:pStyle w:val="Compact"/>
        <w:numPr>
          <w:numId w:val="1001"/>
          <w:ilvl w:val="0"/>
        </w:numPr>
      </w:pPr>
      <w:r>
        <w:t xml:space="preserve">Create, receive, and amend PO to complete/close</w:t>
      </w:r>
    </w:p>
    <w:p>
      <w:pPr>
        <w:pStyle w:val="Compact"/>
        <w:numPr>
          <w:numId w:val="1001"/>
          <w:ilvl w:val="0"/>
        </w:numPr>
      </w:pPr>
      <w:r>
        <w:t xml:space="preserve">Complete/close work orders monthly</w:t>
      </w:r>
    </w:p>
    <w:p>
      <w:pPr>
        <w:pStyle w:val="Compact"/>
        <w:numPr>
          <w:numId w:val="1001"/>
          <w:ilvl w:val="0"/>
        </w:numPr>
      </w:pPr>
      <w:r>
        <w:t xml:space="preserve">Act as weekly meeting minutes keeper</w:t>
      </w:r>
    </w:p>
    <w:p>
      <w:pPr>
        <w:pStyle w:val="Compact"/>
        <w:numPr>
          <w:numId w:val="1001"/>
          <w:ilvl w:val="0"/>
        </w:numPr>
      </w:pPr>
      <w:r>
        <w:t xml:space="preserve">Manage the workflow of preparing contracts, agreements and other legal documents in accordance with established SLAs, requirements, guidelines and standards</w:t>
      </w:r>
    </w:p>
    <w:p>
      <w:pPr>
        <w:pStyle w:val="Compact"/>
        <w:numPr>
          <w:numId w:val="1001"/>
          <w:ilvl w:val="0"/>
        </w:numPr>
      </w:pPr>
      <w:r>
        <w:t xml:space="preserve">Demonstrates understanding of the process, effectively communicates procedures and database functions to ensure efficient and effective production of work products</w:t>
      </w:r>
    </w:p>
    <w:p>
      <w:pPr>
        <w:pStyle w:val="Heading2"/>
      </w:pPr>
      <w:bookmarkStart w:id="23" w:name="qualifications-for-administrator-contracts"/>
      <w:r>
        <w:t xml:space="preserve">Qualifications for administrator contracts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familiarity of the Federal Acquisition Regulation (FAR)</w:t>
      </w:r>
    </w:p>
    <w:p>
      <w:pPr>
        <w:pStyle w:val="Compact"/>
        <w:numPr>
          <w:numId w:val="1002"/>
          <w:ilvl w:val="0"/>
        </w:numPr>
      </w:pPr>
      <w:r>
        <w:t xml:space="preserve">Good level of proficiency in business computer applications including strong Excel skills</w:t>
      </w:r>
    </w:p>
    <w:p>
      <w:pPr>
        <w:pStyle w:val="Compact"/>
        <w:numPr>
          <w:numId w:val="1002"/>
          <w:ilvl w:val="0"/>
        </w:numPr>
      </w:pPr>
      <w:r>
        <w:t xml:space="preserve">Creation and data manipulation using reporting and database</w:t>
      </w:r>
    </w:p>
    <w:p>
      <w:pPr>
        <w:pStyle w:val="Compact"/>
        <w:numPr>
          <w:numId w:val="1002"/>
          <w:ilvl w:val="0"/>
        </w:numPr>
      </w:pPr>
      <w:r>
        <w:t xml:space="preserve">Establish and maintain relationships within the business lines, contract managers, legal and sales groups to effectively understand needs and capabilities, and to effectively and efficiently complete document requests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bachelor's degree in business administration with an emphasis in contract administration or a related discipline, along with ten or more years of progressive professional experience in contract administration</w:t>
      </w:r>
    </w:p>
    <w:p>
      <w:pPr>
        <w:pStyle w:val="Compact"/>
        <w:numPr>
          <w:numId w:val="1002"/>
          <w:ilvl w:val="0"/>
        </w:numPr>
      </w:pPr>
      <w:r>
        <w:t xml:space="preserve">The ability to provide a thorough first line review and negotiation of non-disclosure and teaming agreements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contra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contra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2021-10-28T13:01:24Z</dcterms:created>
  <dcterms:modified xsi:type="dcterms:W3CDTF">2021-10-28T13:01:24Z</dcterms:modified>
</cp:coreProperties>
</file>