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https://www.velvetjobs.com/job-descriptions/administrator-business</w:t>
        </w:r>
      </w:hyperlink>
    </w:p>
    <w:p>
      <w:pPr>
        <w:pStyle w:val="Heading1"/>
      </w:pPr>
      <w:bookmarkStart w:id="21" w:name="example-of-administrator-business-job-description"/>
      <w:r>
        <w:t xml:space="preserve">Example of Administrator Business Job Description</w:t>
      </w:r>
      <w:bookmarkEnd w:id="21"/>
    </w:p>
    <w:p>
      <w:pPr>
        <w:pStyle w:val="Compact"/>
      </w:pPr>
      <w:r>
        <w:t xml:space="preserve">Our innovative and growing company is hiring for an administrator business.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or-business"/>
      <w:r>
        <w:t xml:space="preserve">Responsibilities for administrator business</w:t>
      </w:r>
      <w:bookmarkEnd w:id="22"/>
    </w:p>
    <w:p>
      <w:pPr>
        <w:pStyle w:val="Compact"/>
        <w:numPr>
          <w:numId w:val="1001"/>
          <w:ilvl w:val="0"/>
        </w:numPr>
      </w:pPr>
      <w:r>
        <w:t xml:space="preserve">Team office space management which includes coordinating the set-up of office space for new hires, track and manage current/future space allocation plan and coordinate office moves</w:t>
      </w:r>
    </w:p>
    <w:p>
      <w:pPr>
        <w:pStyle w:val="Compact"/>
        <w:numPr>
          <w:numId w:val="1001"/>
          <w:ilvl w:val="0"/>
        </w:numPr>
      </w:pPr>
      <w:r>
        <w:t xml:space="preserve">Support the EA in the Azure CSI Team with general tasks and requests</w:t>
      </w:r>
    </w:p>
    <w:p>
      <w:pPr>
        <w:pStyle w:val="Compact"/>
        <w:numPr>
          <w:numId w:val="1001"/>
          <w:ilvl w:val="0"/>
        </w:numPr>
      </w:pPr>
      <w:r>
        <w:t xml:space="preserve">Provides client support for designated applications, including but not limited to system enhancements, issue resolution, application design and configuration, system maintenance, and reporting</w:t>
      </w:r>
    </w:p>
    <w:p>
      <w:pPr>
        <w:pStyle w:val="Compact"/>
        <w:numPr>
          <w:numId w:val="1001"/>
          <w:ilvl w:val="0"/>
        </w:numPr>
      </w:pPr>
      <w:r>
        <w:t xml:space="preserve">Participates in project initiatives to ensure seamless transition of new applications to production support</w:t>
      </w:r>
    </w:p>
    <w:p>
      <w:pPr>
        <w:pStyle w:val="Compact"/>
        <w:numPr>
          <w:numId w:val="1001"/>
          <w:ilvl w:val="0"/>
        </w:numPr>
      </w:pPr>
      <w:r>
        <w:t xml:space="preserve">Engages various stakeholders from both within and outside of department to determine project scope and requirements, and implement solutions for enhancements</w:t>
      </w:r>
    </w:p>
    <w:p>
      <w:pPr>
        <w:pStyle w:val="Compact"/>
        <w:numPr>
          <w:numId w:val="1001"/>
          <w:ilvl w:val="0"/>
        </w:numPr>
      </w:pPr>
      <w:r>
        <w:t xml:space="preserve">Establishes and maintains effective working relationships with both internal and external clients, business partners, IT and external vendors</w:t>
      </w:r>
    </w:p>
    <w:p>
      <w:pPr>
        <w:pStyle w:val="Compact"/>
        <w:numPr>
          <w:numId w:val="1001"/>
          <w:ilvl w:val="0"/>
        </w:numPr>
      </w:pPr>
      <w:r>
        <w:t xml:space="preserve">Provides technical support and training as deemed appropriate</w:t>
      </w:r>
    </w:p>
    <w:p>
      <w:pPr>
        <w:pStyle w:val="Compact"/>
        <w:numPr>
          <w:numId w:val="1001"/>
          <w:ilvl w:val="0"/>
        </w:numPr>
      </w:pPr>
      <w:r>
        <w:t xml:space="preserve">Coordinates the activities related to ongoing system security audits to ensure compliance with controls</w:t>
      </w:r>
    </w:p>
    <w:p>
      <w:pPr>
        <w:pStyle w:val="Compact"/>
        <w:numPr>
          <w:numId w:val="1001"/>
          <w:ilvl w:val="0"/>
        </w:numPr>
      </w:pPr>
      <w:r>
        <w:t xml:space="preserve">Build and maintain good business relationships with executive level and counterpart administrative staff both internally in Services across the organizations we work closely with</w:t>
      </w:r>
    </w:p>
    <w:p>
      <w:pPr>
        <w:pStyle w:val="Compact"/>
        <w:numPr>
          <w:numId w:val="1001"/>
          <w:ilvl w:val="0"/>
        </w:numPr>
      </w:pPr>
      <w:r>
        <w:t xml:space="preserve">In depth knowledge and proficiency of MS systems and products and the ability to learn new internal systems quickly and with proficiency is critical</w:t>
      </w:r>
    </w:p>
    <w:p>
      <w:pPr>
        <w:pStyle w:val="Heading2"/>
      </w:pPr>
      <w:bookmarkStart w:id="23" w:name="qualifications-for-administrator-business"/>
      <w:r>
        <w:t xml:space="preserve">Qualifications for administrator business</w:t>
      </w:r>
      <w:bookmarkEnd w:id="23"/>
    </w:p>
    <w:p>
      <w:pPr>
        <w:pStyle w:val="Compact"/>
        <w:numPr>
          <w:numId w:val="1002"/>
          <w:ilvl w:val="0"/>
        </w:numPr>
      </w:pPr>
      <w:r>
        <w:t xml:space="preserve">Assist business management and operations with administration of team budgets, including reporting and tracking of expenditures</w:t>
      </w:r>
    </w:p>
    <w:p>
      <w:pPr>
        <w:pStyle w:val="Compact"/>
        <w:numPr>
          <w:numId w:val="1002"/>
          <w:ilvl w:val="0"/>
        </w:numPr>
      </w:pPr>
      <w:r>
        <w:t xml:space="preserve">Be flexible, able to multi-task, meet deadlines and be comfortable working independently</w:t>
      </w:r>
    </w:p>
    <w:p>
      <w:pPr>
        <w:pStyle w:val="Compact"/>
        <w:numPr>
          <w:numId w:val="1002"/>
          <w:ilvl w:val="0"/>
        </w:numPr>
      </w:pPr>
      <w:r>
        <w:t xml:space="preserve">Proficiency with MS tools - HeadTrax/MSS, MS Expense, My Order, MS Approval, MS Travel</w:t>
      </w:r>
    </w:p>
    <w:p>
      <w:pPr>
        <w:pStyle w:val="Compact"/>
        <w:numPr>
          <w:numId w:val="1002"/>
          <w:ilvl w:val="0"/>
        </w:numPr>
      </w:pPr>
      <w:r>
        <w:t xml:space="preserve">High School Degree or GED from an accredited institution</w:t>
      </w:r>
    </w:p>
    <w:p>
      <w:pPr>
        <w:pStyle w:val="Compact"/>
        <w:numPr>
          <w:numId w:val="1002"/>
          <w:ilvl w:val="0"/>
        </w:numPr>
      </w:pPr>
      <w:r>
        <w:t xml:space="preserve">Minimum of 4 years HR Generalist experience with experience processing payroll</w:t>
      </w:r>
    </w:p>
    <w:p>
      <w:pPr>
        <w:pStyle w:val="Compact"/>
        <w:numPr>
          <w:numId w:val="1002"/>
          <w:ilvl w:val="0"/>
        </w:numPr>
      </w:pPr>
      <w:r>
        <w:t xml:space="preserve">Ensure that all Depot administration is processed and completed accurately, efficiently and in the timescale required to support the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or-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or-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2021-10-28T13:25:57Z</dcterms:created>
  <dcterms:modified xsi:type="dcterms:W3CDTF">2021-10-28T13:25:57Z</dcterms:modified>
</cp:coreProperties>
</file>