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https://www.velvetjobs.com/job-descriptions/administrative-support-associate</w:t>
        </w:r>
      </w:hyperlink>
    </w:p>
    <w:p>
      <w:pPr>
        <w:pStyle w:val="Heading1"/>
      </w:pPr>
      <w:bookmarkStart w:id="21" w:name="example-of-administrative-support-associate-job-description"/>
      <w:r>
        <w:t xml:space="preserve">Example of Administrative Support Associate Job Description</w:t>
      </w:r>
      <w:bookmarkEnd w:id="21"/>
    </w:p>
    <w:p>
      <w:pPr>
        <w:pStyle w:val="Compact"/>
      </w:pPr>
      <w:r>
        <w:t xml:space="preserve">Our company is growing rapidly and is looking to fill the role of administrative support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support-associate"/>
      <w:r>
        <w:t xml:space="preserve">Responsibilities for administrative support associate</w:t>
      </w:r>
      <w:bookmarkEnd w:id="22"/>
    </w:p>
    <w:p>
      <w:pPr>
        <w:pStyle w:val="Compact"/>
        <w:numPr>
          <w:numId w:val="1001"/>
          <w:ilvl w:val="0"/>
        </w:numPr>
      </w:pPr>
      <w:r>
        <w:t xml:space="preserve">Maintain spreadsheets of EPA/SPA personnel, Graduate assistantships</w:t>
      </w:r>
    </w:p>
    <w:p>
      <w:pPr>
        <w:pStyle w:val="Compact"/>
        <w:numPr>
          <w:numId w:val="1001"/>
          <w:ilvl w:val="0"/>
        </w:numPr>
      </w:pPr>
      <w:r>
        <w:t xml:space="preserve">Responsible for New Hire orientation list</w:t>
      </w:r>
    </w:p>
    <w:p>
      <w:pPr>
        <w:pStyle w:val="Compact"/>
        <w:numPr>
          <w:numId w:val="1001"/>
          <w:ilvl w:val="0"/>
        </w:numPr>
      </w:pPr>
      <w:r>
        <w:t xml:space="preserve">Educate managers and staff on hiring and on boarding process</w:t>
      </w:r>
    </w:p>
    <w:p>
      <w:pPr>
        <w:pStyle w:val="Compact"/>
        <w:numPr>
          <w:numId w:val="1001"/>
          <w:ilvl w:val="0"/>
        </w:numPr>
      </w:pPr>
      <w:r>
        <w:t xml:space="preserve">Serves as staffing team liaison to external applicants for inquires related to the application process</w:t>
      </w:r>
    </w:p>
    <w:p>
      <w:pPr>
        <w:pStyle w:val="Compact"/>
        <w:numPr>
          <w:numId w:val="1001"/>
          <w:ilvl w:val="0"/>
        </w:numPr>
      </w:pPr>
      <w:r>
        <w:t xml:space="preserve">Administrative support on joint Onboarding projects</w:t>
      </w:r>
    </w:p>
    <w:p>
      <w:pPr>
        <w:pStyle w:val="Compact"/>
        <w:numPr>
          <w:numId w:val="1001"/>
          <w:ilvl w:val="0"/>
        </w:numPr>
      </w:pPr>
      <w:r>
        <w:t xml:space="preserve">Working the School of Education’s (SOE) Budget Officer and Business Service Coordinator to manage the ERM budget</w:t>
      </w:r>
    </w:p>
    <w:p>
      <w:pPr>
        <w:pStyle w:val="Compact"/>
        <w:numPr>
          <w:numId w:val="1001"/>
          <w:ilvl w:val="0"/>
        </w:numPr>
      </w:pPr>
      <w:r>
        <w:t xml:space="preserve">Initiating and completing departmental personnel action forms (PD-7, EPAF)</w:t>
      </w:r>
    </w:p>
    <w:p>
      <w:pPr>
        <w:pStyle w:val="Compact"/>
        <w:numPr>
          <w:numId w:val="1001"/>
          <w:ilvl w:val="0"/>
        </w:numPr>
      </w:pPr>
      <w:r>
        <w:t xml:space="preserve">Responsible for maintaining Payment Card Industry Data Security Standards</w:t>
      </w:r>
    </w:p>
    <w:p>
      <w:pPr>
        <w:pStyle w:val="Compact"/>
        <w:numPr>
          <w:numId w:val="1001"/>
          <w:ilvl w:val="0"/>
        </w:numPr>
      </w:pPr>
      <w:r>
        <w:t xml:space="preserve">Assists with gift card activation and administration</w:t>
      </w:r>
    </w:p>
    <w:p>
      <w:pPr>
        <w:pStyle w:val="Compact"/>
        <w:numPr>
          <w:numId w:val="1001"/>
          <w:ilvl w:val="0"/>
        </w:numPr>
      </w:pPr>
      <w:r>
        <w:t xml:space="preserve">Responsible for confidential customer information</w:t>
      </w:r>
    </w:p>
    <w:p>
      <w:pPr>
        <w:pStyle w:val="Heading2"/>
      </w:pPr>
      <w:bookmarkStart w:id="23" w:name="qualifications-for-administrative-support-associate"/>
      <w:r>
        <w:t xml:space="preserve">Qualifications for administrative support associate</w:t>
      </w:r>
      <w:bookmarkEnd w:id="23"/>
    </w:p>
    <w:p>
      <w:pPr>
        <w:pStyle w:val="Compact"/>
        <w:numPr>
          <w:numId w:val="1002"/>
          <w:ilvl w:val="0"/>
        </w:numPr>
      </w:pPr>
      <w:r>
        <w:t xml:space="preserve">Strong ability to establish and maintain professional and effective working relationships with an extensive group of university employees, university officials, business contacts and the general public</w:t>
      </w:r>
    </w:p>
    <w:p>
      <w:pPr>
        <w:pStyle w:val="Compact"/>
        <w:numPr>
          <w:numId w:val="1002"/>
          <w:ilvl w:val="0"/>
        </w:numPr>
      </w:pPr>
      <w:r>
        <w:t xml:space="preserve">Knowledge of PeopleSoft Financials and Wolf Reporting Systems or similar programs</w:t>
      </w:r>
    </w:p>
    <w:p>
      <w:pPr>
        <w:pStyle w:val="Compact"/>
        <w:numPr>
          <w:numId w:val="1002"/>
          <w:ilvl w:val="0"/>
        </w:numPr>
      </w:pPr>
      <w:r>
        <w:t xml:space="preserve">Ability to manage time efficiently and work independently</w:t>
      </w:r>
    </w:p>
    <w:p>
      <w:pPr>
        <w:pStyle w:val="Compact"/>
        <w:numPr>
          <w:numId w:val="1002"/>
          <w:ilvl w:val="0"/>
        </w:numPr>
      </w:pPr>
      <w:r>
        <w:t xml:space="preserve">Bilingual fluency in reading, writing and speaking business Spanish and English</w:t>
      </w:r>
    </w:p>
    <w:p>
      <w:pPr>
        <w:pStyle w:val="Compact"/>
        <w:numPr>
          <w:numId w:val="1002"/>
          <w:ilvl w:val="0"/>
        </w:numPr>
      </w:pPr>
      <w:r>
        <w:t xml:space="preserve">Experience reading grant request for proposals</w:t>
      </w:r>
    </w:p>
    <w:p>
      <w:pPr>
        <w:pStyle w:val="Compact"/>
        <w:numPr>
          <w:numId w:val="1002"/>
          <w:ilvl w:val="0"/>
        </w:numPr>
      </w:pPr>
      <w:r>
        <w:t xml:space="preserve">Prior experience working with a graduate school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2021-10-28T18:33:44Z</dcterms:created>
  <dcterms:modified xsi:type="dcterms:W3CDTF">2021-10-28T18:33:44Z</dcterms:modified>
</cp:coreProperties>
</file>