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https://www.velvetjobs.com/job-descriptions/administrative-services</w:t>
        </w:r>
      </w:hyperlink>
    </w:p>
    <w:p>
      <w:pPr>
        <w:pStyle w:val="Heading1"/>
      </w:pPr>
      <w:bookmarkStart w:id="21" w:name="example-of-administrative-services-job-description"/>
      <w:r>
        <w:t xml:space="preserve">Example of Administrative Services Job Description</w:t>
      </w:r>
      <w:bookmarkEnd w:id="21"/>
    </w:p>
    <w:p>
      <w:pPr>
        <w:pStyle w:val="Compact"/>
      </w:pPr>
      <w:r>
        <w:t xml:space="preserve">Our growing company is hiring for an administrative services.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ministrative-services"/>
      <w:r>
        <w:t xml:space="preserve">Responsibilities for administrative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Keep inventory of office supplies and replenish as necessary</w:t>
      </w:r>
    </w:p>
    <w:p>
      <w:pPr>
        <w:pStyle w:val="Compact"/>
        <w:numPr>
          <w:numId w:val="1001"/>
          <w:ilvl w:val="0"/>
        </w:numPr>
      </w:pPr>
      <w:r>
        <w:t xml:space="preserve">May provide work direction for clerical group</w:t>
      </w:r>
    </w:p>
    <w:p>
      <w:pPr>
        <w:pStyle w:val="Compact"/>
        <w:numPr>
          <w:numId w:val="1001"/>
          <w:ilvl w:val="0"/>
        </w:numPr>
      </w:pPr>
      <w:r>
        <w:t xml:space="preserve">Uses business applications software, and peripheral equipment (e.g., complex databases, advanced presentation graphics, detailed spreadsheets using original formulas, operates fax machines, copy machines)</w:t>
      </w:r>
    </w:p>
    <w:p>
      <w:pPr>
        <w:pStyle w:val="Compact"/>
        <w:numPr>
          <w:numId w:val="1001"/>
          <w:ilvl w:val="0"/>
        </w:numPr>
      </w:pPr>
      <w:r>
        <w:t xml:space="preserve">May process time sheets, payroll, cashiering, budget, expense accounts and other financial records</w:t>
      </w:r>
    </w:p>
    <w:p>
      <w:pPr>
        <w:pStyle w:val="Compact"/>
        <w:numPr>
          <w:numId w:val="1001"/>
          <w:ilvl w:val="0"/>
        </w:numPr>
      </w:pPr>
      <w:r>
        <w:t xml:space="preserve">Provide general admin support for the team</w:t>
      </w:r>
    </w:p>
    <w:p>
      <w:pPr>
        <w:pStyle w:val="Compact"/>
        <w:numPr>
          <w:numId w:val="1001"/>
          <w:ilvl w:val="0"/>
        </w:numPr>
      </w:pPr>
      <w:r>
        <w:t xml:space="preserve">Participating in the full CSA training program</w:t>
      </w:r>
    </w:p>
    <w:p>
      <w:pPr>
        <w:pStyle w:val="Compact"/>
        <w:numPr>
          <w:numId w:val="1001"/>
          <w:ilvl w:val="0"/>
        </w:numPr>
      </w:pPr>
      <w:r>
        <w:t xml:space="preserve">Organizing, updating, and networking documents</w:t>
      </w:r>
    </w:p>
    <w:p>
      <w:pPr>
        <w:pStyle w:val="Compact"/>
        <w:numPr>
          <w:numId w:val="1001"/>
          <w:ilvl w:val="0"/>
        </w:numPr>
      </w:pPr>
      <w:r>
        <w:t xml:space="preserve">Maintenance of client portals and internal databases</w:t>
      </w:r>
    </w:p>
    <w:p>
      <w:pPr>
        <w:pStyle w:val="Compact"/>
        <w:numPr>
          <w:numId w:val="1001"/>
          <w:ilvl w:val="0"/>
        </w:numPr>
      </w:pPr>
      <w:r>
        <w:t xml:space="preserve">Assisting with study budgets for new work</w:t>
      </w:r>
    </w:p>
    <w:p>
      <w:pPr>
        <w:pStyle w:val="Compact"/>
        <w:numPr>
          <w:numId w:val="1001"/>
          <w:ilvl w:val="0"/>
        </w:numPr>
      </w:pPr>
      <w:r>
        <w:t xml:space="preserve">Ensuring that client e-mails are answered within 2 hours by the team</w:t>
      </w:r>
    </w:p>
    <w:p>
      <w:pPr>
        <w:pStyle w:val="Heading2"/>
      </w:pPr>
      <w:bookmarkStart w:id="23" w:name="qualifications-for-administrative-services"/>
      <w:r>
        <w:t xml:space="preserve">Qualifications for administrative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 ability to work and be proficient with e-mail systems (Outlook)</w:t>
      </w:r>
    </w:p>
    <w:p>
      <w:pPr>
        <w:pStyle w:val="Compact"/>
        <w:numPr>
          <w:numId w:val="1002"/>
          <w:ilvl w:val="0"/>
        </w:numPr>
      </w:pPr>
      <w:r>
        <w:t xml:space="preserve">3-5 years administrative experience, preferably at a professional services firm</w:t>
      </w:r>
    </w:p>
    <w:p>
      <w:pPr>
        <w:pStyle w:val="Compact"/>
        <w:numPr>
          <w:numId w:val="1002"/>
          <w:ilvl w:val="0"/>
        </w:numPr>
      </w:pPr>
      <w:r>
        <w:t xml:space="preserve">1-3 years supervisory experience (at least 3 years BCG EA experience preferred)</w:t>
      </w:r>
    </w:p>
    <w:p>
      <w:pPr>
        <w:pStyle w:val="Compact"/>
        <w:numPr>
          <w:numId w:val="1002"/>
          <w:ilvl w:val="0"/>
        </w:numPr>
      </w:pPr>
      <w:r>
        <w:t xml:space="preserve">Excellent verbal and writing skills, especially proofreading</w:t>
      </w:r>
    </w:p>
    <w:p>
      <w:pPr>
        <w:pStyle w:val="Compact"/>
        <w:numPr>
          <w:numId w:val="1002"/>
          <w:ilvl w:val="0"/>
        </w:numPr>
      </w:pPr>
      <w:r>
        <w:t xml:space="preserve">Fluency required in English</w:t>
      </w:r>
    </w:p>
    <w:p>
      <w:pPr>
        <w:pStyle w:val="Compact"/>
        <w:numPr>
          <w:numId w:val="1002"/>
          <w:ilvl w:val="0"/>
        </w:numPr>
      </w:pPr>
      <w:r>
        <w:t xml:space="preserve">Experience in reporting is essential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ve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ve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2021-10-28T13:37:35Z</dcterms:created>
  <dcterms:modified xsi:type="dcterms:W3CDTF">2021-10-28T13:37:35Z</dcterms:modified>
</cp:coreProperties>
</file>