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https://www.velvetjobs.com/job-descriptions/administrative-executive</w:t>
        </w:r>
      </w:hyperlink>
    </w:p>
    <w:p>
      <w:pPr>
        <w:pStyle w:val="Heading1"/>
      </w:pPr>
      <w:bookmarkStart w:id="21" w:name="example-of-administrative-executive-job-description"/>
      <w:r>
        <w:t xml:space="preserve">Example of Administrative Executive Job Description</w:t>
      </w:r>
      <w:bookmarkEnd w:id="21"/>
    </w:p>
    <w:p>
      <w:pPr>
        <w:pStyle w:val="Compact"/>
      </w:pPr>
      <w:r>
        <w:t xml:space="preserve">Our growing company is hiring for an administrative executive. To join our growing team, please review the list of responsibilities and qualifications.</w:t>
      </w:r>
    </w:p>
    <w:p>
      <w:pPr>
        <w:pStyle w:val="Heading2"/>
      </w:pPr>
      <w:bookmarkStart w:id="22" w:name="responsibilities-for-administrative-executive"/>
      <w:r>
        <w:t xml:space="preserve">Responsibilities for administrative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sport teams' tickets for division to provide to clients as needed</w:t>
      </w:r>
    </w:p>
    <w:p>
      <w:pPr>
        <w:pStyle w:val="Compact"/>
        <w:numPr>
          <w:numId w:val="1001"/>
          <w:ilvl w:val="0"/>
        </w:numPr>
      </w:pPr>
      <w:r>
        <w:t xml:space="preserve">Researches, prioritizes, and follows up on incoming issues and concerns addressed to the CFO, including those of a sensitive or confidential nature</w:t>
      </w:r>
    </w:p>
    <w:p>
      <w:pPr>
        <w:pStyle w:val="Compact"/>
        <w:numPr>
          <w:numId w:val="1001"/>
          <w:ilvl w:val="0"/>
        </w:numPr>
      </w:pPr>
      <w:r>
        <w:t xml:space="preserve">Provides a bridge for smooth communication between the President's office and internal departments</w:t>
      </w:r>
    </w:p>
    <w:p>
      <w:pPr>
        <w:pStyle w:val="Compact"/>
        <w:numPr>
          <w:numId w:val="1001"/>
          <w:ilvl w:val="0"/>
        </w:numPr>
      </w:pPr>
      <w:r>
        <w:t xml:space="preserve">Works closely and effectively with the CFO to keep him/her well informed of upcoming commitments and responsibilities, following up appropriately</w:t>
      </w:r>
    </w:p>
    <w:p>
      <w:pPr>
        <w:pStyle w:val="Compact"/>
        <w:numPr>
          <w:numId w:val="1001"/>
          <w:ilvl w:val="0"/>
        </w:numPr>
      </w:pPr>
      <w:r>
        <w:t xml:space="preserve">Provide project management</w:t>
      </w:r>
    </w:p>
    <w:p>
      <w:pPr>
        <w:pStyle w:val="Compact"/>
        <w:numPr>
          <w:numId w:val="1001"/>
          <w:ilvl w:val="0"/>
        </w:numPr>
      </w:pPr>
      <w:r>
        <w:t xml:space="preserve">Maintain schedules for meetings and conferences making adjustments based on dynamic priorities</w:t>
      </w:r>
    </w:p>
    <w:p>
      <w:pPr>
        <w:pStyle w:val="Compact"/>
        <w:numPr>
          <w:numId w:val="1001"/>
          <w:ilvl w:val="0"/>
        </w:numPr>
      </w:pPr>
      <w:r>
        <w:t xml:space="preserve">Screens incoming phone calls on behalf of the executives</w:t>
      </w:r>
    </w:p>
    <w:p>
      <w:pPr>
        <w:pStyle w:val="Compact"/>
        <w:numPr>
          <w:numId w:val="1001"/>
          <w:ilvl w:val="0"/>
        </w:numPr>
      </w:pPr>
      <w:r>
        <w:t xml:space="preserve">Reviews incoming mail and electronic communications</w:t>
      </w:r>
    </w:p>
    <w:p>
      <w:pPr>
        <w:pStyle w:val="Compact"/>
        <w:numPr>
          <w:numId w:val="1001"/>
          <w:ilvl w:val="0"/>
        </w:numPr>
      </w:pPr>
      <w:r>
        <w:t xml:space="preserve">Communication between 35 distribution centers and subsidiaries with distribution centers in the US and Canada</w:t>
      </w:r>
    </w:p>
    <w:p>
      <w:pPr>
        <w:pStyle w:val="Compact"/>
        <w:numPr>
          <w:numId w:val="1001"/>
          <w:ilvl w:val="0"/>
        </w:numPr>
      </w:pPr>
      <w:r>
        <w:t xml:space="preserve">Answers phone’s for all executives and fills in where needed, and arranges conference calls</w:t>
      </w:r>
    </w:p>
    <w:p>
      <w:pPr>
        <w:pStyle w:val="Heading2"/>
      </w:pPr>
      <w:bookmarkStart w:id="23" w:name="qualifications-for-administrative-executive"/>
      <w:r>
        <w:t xml:space="preserve">Qualifications for administrative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proficient in Microsoft Word, Power Point, Excel, Outlook the Intranet and Internet (Social Media &amp; other relevant tools)</w:t>
      </w:r>
    </w:p>
    <w:p>
      <w:pPr>
        <w:pStyle w:val="Compact"/>
        <w:numPr>
          <w:numId w:val="1002"/>
          <w:ilvl w:val="0"/>
        </w:numPr>
      </w:pPr>
      <w:r>
        <w:t xml:space="preserve">Complete GM expense reports for monthly and one time purchases</w:t>
      </w:r>
    </w:p>
    <w:p>
      <w:pPr>
        <w:pStyle w:val="Compact"/>
        <w:numPr>
          <w:numId w:val="1002"/>
          <w:ilvl w:val="0"/>
        </w:numPr>
      </w:pPr>
      <w:r>
        <w:t xml:space="preserve">Assist GM and executive office with creation of contracts, agreements, reports, and presentations</w:t>
      </w:r>
    </w:p>
    <w:p>
      <w:pPr>
        <w:pStyle w:val="Compact"/>
        <w:numPr>
          <w:numId w:val="1002"/>
          <w:ilvl w:val="0"/>
        </w:numPr>
      </w:pPr>
      <w:r>
        <w:t xml:space="preserve">Assist GM with sensitive personnel assessments, documentation, incentive tracking and merit increases</w:t>
      </w:r>
    </w:p>
    <w:p>
      <w:pPr>
        <w:pStyle w:val="Compact"/>
        <w:numPr>
          <w:numId w:val="1002"/>
          <w:ilvl w:val="0"/>
        </w:numPr>
      </w:pPr>
      <w:r>
        <w:t xml:space="preserve">Complete check requests for donations, capital and special events</w:t>
      </w:r>
    </w:p>
    <w:p>
      <w:pPr>
        <w:pStyle w:val="Compact"/>
        <w:numPr>
          <w:numId w:val="1002"/>
          <w:ilvl w:val="0"/>
        </w:numPr>
      </w:pPr>
      <w:r>
        <w:t xml:space="preserve">Track capital project submissions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2021-10-28T13:16:22Z</dcterms:created>
  <dcterms:modified xsi:type="dcterms:W3CDTF">2021-10-28T13:16:22Z</dcterms:modified>
</cp:coreProperties>
</file>