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https://www.velvetjobs.com/job-descriptions/administrative-coordinator</w:t>
        </w:r>
      </w:hyperlink>
    </w:p>
    <w:p>
      <w:pPr>
        <w:pStyle w:val="Heading1"/>
      </w:pPr>
      <w:bookmarkStart w:id="21" w:name="example-of-administrative-coordinator-job-description"/>
      <w:r>
        <w:t xml:space="preserve">Example of Administrative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administrative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coordinator"/>
      <w:r>
        <w:t xml:space="preserve">Responsibilities for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and management of department budgets, finance-related tasks within the procurement system</w:t>
      </w:r>
    </w:p>
    <w:p>
      <w:pPr>
        <w:pStyle w:val="Compact"/>
        <w:numPr>
          <w:numId w:val="1001"/>
          <w:ilvl w:val="0"/>
        </w:numPr>
      </w:pPr>
      <w:r>
        <w:t xml:space="preserve">Acting as the gatekeeper to Senior and Junior-level professionals and management on a range of relationships, including clients, investors, and internal employees</w:t>
      </w:r>
    </w:p>
    <w:p>
      <w:pPr>
        <w:pStyle w:val="Compact"/>
        <w:numPr>
          <w:numId w:val="1001"/>
          <w:ilvl w:val="0"/>
        </w:numPr>
      </w:pPr>
      <w:r>
        <w:t xml:space="preserve">Tracking, preparing, and processing expense reconciliation, out-of-pocket reports, and invoices in a timely manner</w:t>
      </w:r>
    </w:p>
    <w:p>
      <w:pPr>
        <w:pStyle w:val="Compact"/>
        <w:numPr>
          <w:numId w:val="1001"/>
          <w:ilvl w:val="0"/>
        </w:numPr>
      </w:pPr>
      <w:r>
        <w:t xml:space="preserve">Scheduling of conference rooms for internal and external meetings and coordination of supporting technology</w:t>
      </w:r>
    </w:p>
    <w:p>
      <w:pPr>
        <w:pStyle w:val="Compact"/>
        <w:numPr>
          <w:numId w:val="1001"/>
          <w:ilvl w:val="0"/>
        </w:numPr>
      </w:pPr>
      <w:r>
        <w:t xml:space="preserve">Entering and updating contacts in Outlook</w:t>
      </w:r>
    </w:p>
    <w:p>
      <w:pPr>
        <w:pStyle w:val="Compact"/>
        <w:numPr>
          <w:numId w:val="1001"/>
          <w:ilvl w:val="0"/>
        </w:numPr>
      </w:pPr>
      <w:r>
        <w:t xml:space="preserve">Anticipating Managing Director needs and possible issues before they arise</w:t>
      </w:r>
    </w:p>
    <w:p>
      <w:pPr>
        <w:pStyle w:val="Compact"/>
        <w:numPr>
          <w:numId w:val="1001"/>
          <w:ilvl w:val="0"/>
        </w:numPr>
      </w:pPr>
      <w:r>
        <w:t xml:space="preserve">Sending to Accounts Payable for Processing</w:t>
      </w:r>
    </w:p>
    <w:p>
      <w:pPr>
        <w:pStyle w:val="Compact"/>
        <w:numPr>
          <w:numId w:val="1001"/>
          <w:ilvl w:val="0"/>
        </w:numPr>
      </w:pPr>
      <w:r>
        <w:t xml:space="preserve">Approving invoices</w:t>
      </w:r>
    </w:p>
    <w:p>
      <w:pPr>
        <w:pStyle w:val="Compact"/>
        <w:numPr>
          <w:numId w:val="1001"/>
          <w:ilvl w:val="0"/>
        </w:numPr>
      </w:pPr>
      <w:r>
        <w:t xml:space="preserve">Navigating all expenses through Workday</w:t>
      </w:r>
    </w:p>
    <w:p>
      <w:pPr>
        <w:pStyle w:val="Compact"/>
        <w:numPr>
          <w:numId w:val="1001"/>
          <w:ilvl w:val="0"/>
        </w:numPr>
      </w:pPr>
      <w:r>
        <w:t xml:space="preserve">Entering all expenses in OTPS spreadsheet</w:t>
      </w:r>
    </w:p>
    <w:p>
      <w:pPr>
        <w:pStyle w:val="Heading2"/>
      </w:pPr>
      <w:bookmarkStart w:id="23" w:name="qualifications-for-administrative-coordinator"/>
      <w:r>
        <w:t xml:space="preserve">Qualifications for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Confirm all invoices are paid</w:t>
      </w:r>
    </w:p>
    <w:p>
      <w:pPr>
        <w:pStyle w:val="Compact"/>
        <w:numPr>
          <w:numId w:val="1002"/>
          <w:ilvl w:val="0"/>
        </w:numPr>
      </w:pPr>
      <w:r>
        <w:t xml:space="preserve">Maintaining hard copies of all invoices</w:t>
      </w:r>
    </w:p>
    <w:p>
      <w:pPr>
        <w:pStyle w:val="Compact"/>
        <w:numPr>
          <w:numId w:val="1002"/>
          <w:ilvl w:val="0"/>
        </w:numPr>
      </w:pPr>
      <w:r>
        <w:t xml:space="preserve">Reconciling all expenses &amp; receipts</w:t>
      </w:r>
    </w:p>
    <w:p>
      <w:pPr>
        <w:pStyle w:val="Compact"/>
        <w:numPr>
          <w:numId w:val="1002"/>
          <w:ilvl w:val="0"/>
        </w:numPr>
      </w:pPr>
      <w:r>
        <w:t xml:space="preserve">Replenishment of fund</w:t>
      </w:r>
    </w:p>
    <w:p>
      <w:pPr>
        <w:pStyle w:val="Compact"/>
        <w:numPr>
          <w:numId w:val="1002"/>
          <w:ilvl w:val="0"/>
        </w:numPr>
      </w:pPr>
      <w:r>
        <w:t xml:space="preserve">Ordering all office supplies for department</w:t>
      </w:r>
    </w:p>
    <w:p>
      <w:pPr>
        <w:pStyle w:val="Compact"/>
        <w:numPr>
          <w:numId w:val="1002"/>
          <w:ilvl w:val="0"/>
        </w:numPr>
      </w:pPr>
      <w:r>
        <w:t xml:space="preserve">Purchasing equipment (computers, monitors, copiers)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2021-10-28T13:00:43Z</dcterms:created>
  <dcterms:modified xsi:type="dcterms:W3CDTF">2021-10-28T13:00:43Z</dcterms:modified>
</cp:coreProperties>
</file>