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https://www.velvetjobs.com/job-descriptions/administrative-coordinator-administrative-support-coordinator</w:t>
        </w:r>
      </w:hyperlink>
    </w:p>
    <w:p>
      <w:pPr>
        <w:pStyle w:val="Heading1"/>
      </w:pPr>
      <w:bookmarkStart w:id="21" w:name="example-of-administrative-coordinator-administrative-support-coordinator-job-description"/>
      <w:r>
        <w:t xml:space="preserve">Example of Administrative Coordinator Administrative Support Coordinator Job Description</w:t>
      </w:r>
      <w:bookmarkEnd w:id="21"/>
    </w:p>
    <w:p>
      <w:pPr>
        <w:pStyle w:val="Compact"/>
      </w:pPr>
      <w:r>
        <w:t xml:space="preserve">Our innovative and growing company is looking for an administrative coordinator administrative support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coordinator-administrative-support-coordinator"/>
      <w:r>
        <w:t xml:space="preserve">Responsibilities for administrative coordinator administrative support coordinator</w:t>
      </w:r>
      <w:bookmarkEnd w:id="22"/>
    </w:p>
    <w:p>
      <w:pPr>
        <w:pStyle w:val="Compact"/>
        <w:numPr>
          <w:numId w:val="1001"/>
          <w:ilvl w:val="0"/>
        </w:numPr>
      </w:pPr>
      <w:r>
        <w:t xml:space="preserve">Organizes, prepares and distributes agendas and supporting documents for the Academic Senate and the Executive Committee</w:t>
      </w:r>
    </w:p>
    <w:p>
      <w:pPr>
        <w:pStyle w:val="Compact"/>
        <w:numPr>
          <w:numId w:val="1001"/>
          <w:ilvl w:val="0"/>
        </w:numPr>
      </w:pPr>
      <w:r>
        <w:t xml:space="preserve">Maintains current Academic Senate log of recommendations and items under review by the Standing Committees</w:t>
      </w:r>
    </w:p>
    <w:p>
      <w:pPr>
        <w:pStyle w:val="Compact"/>
        <w:numPr>
          <w:numId w:val="1001"/>
          <w:ilvl w:val="0"/>
        </w:numPr>
      </w:pPr>
      <w:r>
        <w:t xml:space="preserve">Prepares and disseminates all referrals resulting from the Executive Committee meetings and tracks such referrals through the process to and including approval by the President</w:t>
      </w:r>
    </w:p>
    <w:p>
      <w:pPr>
        <w:pStyle w:val="Compact"/>
        <w:numPr>
          <w:numId w:val="1001"/>
          <w:ilvl w:val="0"/>
        </w:numPr>
      </w:pPr>
      <w:r>
        <w:t xml:space="preserve">Supervises the posting of committee information and updates to the Senate webpage</w:t>
      </w:r>
    </w:p>
    <w:p>
      <w:pPr>
        <w:pStyle w:val="Compact"/>
        <w:numPr>
          <w:numId w:val="1001"/>
          <w:ilvl w:val="0"/>
        </w:numPr>
      </w:pPr>
      <w:r>
        <w:t xml:space="preserve">Assists Academic Affairs with additional administrative support duties as needed</w:t>
      </w:r>
    </w:p>
    <w:p>
      <w:pPr>
        <w:pStyle w:val="Compact"/>
        <w:numPr>
          <w:numId w:val="1001"/>
          <w:ilvl w:val="0"/>
        </w:numPr>
      </w:pPr>
      <w:r>
        <w:t xml:space="preserve">Assembles, copies, and distributes information for Senate committee meetings</w:t>
      </w:r>
    </w:p>
    <w:p>
      <w:pPr>
        <w:pStyle w:val="Compact"/>
        <w:numPr>
          <w:numId w:val="1001"/>
          <w:ilvl w:val="0"/>
        </w:numPr>
      </w:pPr>
      <w:r>
        <w:t xml:space="preserve">Analyzes and distributes incoming correspondence to Chair and Committee Chairs regarding issues on Senate and committee agendas</w:t>
      </w:r>
    </w:p>
    <w:p>
      <w:pPr>
        <w:pStyle w:val="Compact"/>
        <w:numPr>
          <w:numId w:val="1001"/>
          <w:ilvl w:val="0"/>
        </w:numPr>
      </w:pPr>
      <w:r>
        <w:t xml:space="preserve">Schedules meeting times and locations for various Academic Senate committees and handles materials of a sensitive and confidential nature</w:t>
      </w:r>
    </w:p>
    <w:p>
      <w:pPr>
        <w:pStyle w:val="Compact"/>
        <w:numPr>
          <w:numId w:val="1001"/>
          <w:ilvl w:val="0"/>
        </w:numPr>
      </w:pPr>
      <w:r>
        <w:t xml:space="preserve">Independently prepares memoranda and correspondence</w:t>
      </w:r>
    </w:p>
    <w:p>
      <w:pPr>
        <w:pStyle w:val="Compact"/>
        <w:numPr>
          <w:numId w:val="1001"/>
          <w:ilvl w:val="0"/>
        </w:numPr>
      </w:pPr>
      <w:r>
        <w:t xml:space="preserve">Plans, organizes and coordinates in consultation with the Elections Committee Chair, election processes for University-wide elections</w:t>
      </w:r>
    </w:p>
    <w:p>
      <w:pPr>
        <w:pStyle w:val="Heading2"/>
      </w:pPr>
      <w:bookmarkStart w:id="23" w:name="qualifications-for-administrative-coordinator-administrative-support-coordinator"/>
      <w:r>
        <w:t xml:space="preserve">Qualifications for administrative coordinator administrative support coordinator</w:t>
      </w:r>
      <w:bookmarkEnd w:id="23"/>
    </w:p>
    <w:p>
      <w:pPr>
        <w:pStyle w:val="Compact"/>
        <w:numPr>
          <w:numId w:val="1002"/>
          <w:ilvl w:val="0"/>
        </w:numPr>
      </w:pPr>
      <w:r>
        <w:t xml:space="preserve">3-5 years working on a college campus (Parking &amp; Transportation experience is a plus)</w:t>
      </w:r>
    </w:p>
    <w:p>
      <w:pPr>
        <w:pStyle w:val="Compact"/>
        <w:numPr>
          <w:numId w:val="1002"/>
          <w:ilvl w:val="0"/>
        </w:numPr>
      </w:pPr>
      <w:r>
        <w:t xml:space="preserve">Expertise in using office software packages</w:t>
      </w:r>
    </w:p>
    <w:p>
      <w:pPr>
        <w:pStyle w:val="Compact"/>
        <w:numPr>
          <w:numId w:val="1002"/>
          <w:ilvl w:val="0"/>
        </w:numPr>
      </w:pPr>
      <w:r>
        <w:t xml:space="preserve">Experience with PeopleSoft and Insight report generation, or similar type</w:t>
      </w:r>
    </w:p>
    <w:p>
      <w:pPr>
        <w:pStyle w:val="Compact"/>
        <w:numPr>
          <w:numId w:val="1002"/>
          <w:ilvl w:val="0"/>
        </w:numPr>
      </w:pPr>
      <w:r>
        <w:t xml:space="preserve">Knowledge of SF State Systems (Imaging System) and CSU-wide systems (HRMS, CFS)</w:t>
      </w:r>
    </w:p>
    <w:p>
      <w:pPr>
        <w:pStyle w:val="Compact"/>
        <w:numPr>
          <w:numId w:val="1002"/>
          <w:ilvl w:val="0"/>
        </w:numPr>
      </w:pPr>
      <w:r>
        <w:t xml:space="preserve">Expedite travel claims for Statewide Senators and maintains log of travel expenses for each year</w:t>
      </w:r>
    </w:p>
    <w:p>
      <w:pPr>
        <w:pStyle w:val="Compact"/>
        <w:numPr>
          <w:numId w:val="1002"/>
          <w:ilvl w:val="0"/>
        </w:numPr>
      </w:pPr>
      <w:r>
        <w:t xml:space="preserve">Requires the ability to obtain a thorough knowledge of the Faculty Handbook campus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coordinator-administrative-suppor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coordinator-administrative-suppor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2021-10-28T18:35:44Z</dcterms:created>
  <dcterms:modified xsi:type="dcterms:W3CDTF">2021-10-28T18:35:44Z</dcterms:modified>
</cp:coreProperties>
</file>