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https://www.velvetjobs.com/job-descriptions/administration-manager</w:t>
        </w:r>
      </w:hyperlink>
    </w:p>
    <w:p>
      <w:pPr>
        <w:pStyle w:val="Heading1"/>
      </w:pPr>
      <w:bookmarkStart w:id="21" w:name="example-of-administration-manager-job-description"/>
      <w:r>
        <w:t xml:space="preserve">Example of Administration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administration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nistration-manager"/>
      <w:r>
        <w:t xml:space="preserve">Responsibilities for administration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Management of all Administration duties</w:t>
      </w:r>
    </w:p>
    <w:p>
      <w:pPr>
        <w:pStyle w:val="Compact"/>
        <w:numPr>
          <w:numId w:val="1001"/>
          <w:ilvl w:val="0"/>
        </w:numPr>
      </w:pPr>
      <w:r>
        <w:t xml:space="preserve">Coordinating lease agreements - new/renewals</w:t>
      </w:r>
    </w:p>
    <w:p>
      <w:pPr>
        <w:pStyle w:val="Compact"/>
        <w:numPr>
          <w:numId w:val="1001"/>
          <w:ilvl w:val="0"/>
        </w:numPr>
      </w:pPr>
      <w:r>
        <w:t xml:space="preserve">Collecting payments - post dated cheques</w:t>
      </w:r>
    </w:p>
    <w:p>
      <w:pPr>
        <w:pStyle w:val="Compact"/>
        <w:numPr>
          <w:numId w:val="1001"/>
          <w:ilvl w:val="0"/>
        </w:numPr>
      </w:pPr>
      <w:r>
        <w:t xml:space="preserve">Handling tenants' requests</w:t>
      </w:r>
    </w:p>
    <w:p>
      <w:pPr>
        <w:pStyle w:val="Compact"/>
        <w:numPr>
          <w:numId w:val="1001"/>
          <w:ilvl w:val="0"/>
        </w:numPr>
      </w:pPr>
      <w:r>
        <w:t xml:space="preserve">Coordinating maintenance of the buildings</w:t>
      </w:r>
    </w:p>
    <w:p>
      <w:pPr>
        <w:pStyle w:val="Compact"/>
        <w:numPr>
          <w:numId w:val="1001"/>
          <w:ilvl w:val="0"/>
        </w:numPr>
      </w:pPr>
      <w:r>
        <w:t xml:space="preserve">Manages Props team resourcing</w:t>
      </w:r>
    </w:p>
    <w:p>
      <w:pPr>
        <w:pStyle w:val="Compact"/>
        <w:numPr>
          <w:numId w:val="1001"/>
          <w:ilvl w:val="0"/>
        </w:numPr>
      </w:pPr>
      <w:r>
        <w:t xml:space="preserve">Develops and manages cost estimates and work plans for projects and other departments as needed</w:t>
      </w:r>
    </w:p>
    <w:p>
      <w:pPr>
        <w:pStyle w:val="Compact"/>
        <w:numPr>
          <w:numId w:val="1001"/>
          <w:ilvl w:val="0"/>
        </w:numPr>
      </w:pPr>
      <w:r>
        <w:t xml:space="preserve">Manages and reviews all vendor contracts, commitments and invoices</w:t>
      </w:r>
    </w:p>
    <w:p>
      <w:pPr>
        <w:pStyle w:val="Compact"/>
        <w:numPr>
          <w:numId w:val="1001"/>
          <w:ilvl w:val="0"/>
        </w:numPr>
      </w:pPr>
      <w:r>
        <w:t xml:space="preserve">Develops, implements and monitors procedures for the Props team with regards to project processes and manages travel, research trips, purchase trips and team-building programs</w:t>
      </w:r>
    </w:p>
    <w:p>
      <w:pPr>
        <w:pStyle w:val="Compact"/>
        <w:numPr>
          <w:numId w:val="1001"/>
          <w:ilvl w:val="0"/>
        </w:numPr>
      </w:pPr>
      <w:r>
        <w:t xml:space="preserve">Prepare presentations, communications and speeches for the direct leader, which generally involve presentations to employee, advisor, or management groups</w:t>
      </w:r>
    </w:p>
    <w:p>
      <w:pPr>
        <w:pStyle w:val="Heading2"/>
      </w:pPr>
      <w:bookmarkStart w:id="23" w:name="qualifications-for-administration-manager"/>
      <w:r>
        <w:t xml:space="preserve">Qualifications for administration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 or Bachelor’s Degree with an associated major in either Architecture, Interior Design, Engineering or Construction Management highly preferred</w:t>
      </w:r>
    </w:p>
    <w:p>
      <w:pPr>
        <w:pStyle w:val="Compact"/>
        <w:numPr>
          <w:numId w:val="1002"/>
          <w:ilvl w:val="0"/>
        </w:numPr>
      </w:pPr>
      <w:r>
        <w:t xml:space="preserve">Excellent problem solving abilities, and a self-starter</w:t>
      </w:r>
    </w:p>
    <w:p>
      <w:pPr>
        <w:pStyle w:val="Compact"/>
        <w:numPr>
          <w:numId w:val="1002"/>
          <w:ilvl w:val="0"/>
        </w:numPr>
      </w:pPr>
      <w:r>
        <w:t xml:space="preserve">Understands and is committed to delivering performance that exceeds expectations for both internal and external stakeholders</w:t>
      </w:r>
    </w:p>
    <w:p>
      <w:pPr>
        <w:pStyle w:val="Compact"/>
        <w:numPr>
          <w:numId w:val="1002"/>
          <w:ilvl w:val="0"/>
        </w:numPr>
      </w:pPr>
      <w:r>
        <w:t xml:space="preserve">Professionally holds self and others accountable for respective actions, decisions and responsibilities</w:t>
      </w:r>
    </w:p>
    <w:p>
      <w:pPr>
        <w:pStyle w:val="Compact"/>
        <w:numPr>
          <w:numId w:val="1002"/>
          <w:ilvl w:val="0"/>
        </w:numPr>
      </w:pPr>
      <w:r>
        <w:t xml:space="preserve">Ability to interact well with contractors, consultants, landlords and internal business partners</w:t>
      </w:r>
    </w:p>
    <w:p>
      <w:pPr>
        <w:pStyle w:val="Compact"/>
        <w:numPr>
          <w:numId w:val="1002"/>
          <w:ilvl w:val="0"/>
        </w:numPr>
      </w:pPr>
      <w:r>
        <w:t xml:space="preserve">A minimum of two (2) years’ experience issuing synchronization licenses at a record label, music publishing company, media/entertainment company or licensing agency, with preference given to a music publishing company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2021-10-28T13:04:04Z</dcterms:created>
  <dcterms:modified xsi:type="dcterms:W3CDTF">2021-10-28T13:04:04Z</dcterms:modified>
</cp:coreProperties>
</file>