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https://www.velvetjobs.com/job-descriptions/admin-coordinator</w:t>
        </w:r>
      </w:hyperlink>
    </w:p>
    <w:p>
      <w:pPr>
        <w:pStyle w:val="Heading1"/>
      </w:pPr>
      <w:bookmarkStart w:id="21" w:name="example-of-admin-coordinator-job-description"/>
      <w:r>
        <w:t xml:space="preserve">Example of Admin Coordinator Job Description</w:t>
      </w:r>
      <w:bookmarkEnd w:id="21"/>
    </w:p>
    <w:p>
      <w:pPr>
        <w:pStyle w:val="Compact"/>
      </w:pPr>
      <w:r>
        <w:t xml:space="preserve">Our innovative and growing company is hiring for an admin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-coordinator"/>
      <w:r>
        <w:t xml:space="preserve">Responsibilities for admin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compliance with Global Business Continuity program</w:t>
      </w:r>
    </w:p>
    <w:p>
      <w:pPr>
        <w:pStyle w:val="Compact"/>
        <w:numPr>
          <w:numId w:val="1001"/>
          <w:ilvl w:val="0"/>
        </w:numPr>
      </w:pPr>
      <w:r>
        <w:t xml:space="preserve">Health &amp; Safety (H&amp;S) Management – Act as local H&amp;S Officer or liaise with the company H&amp;S Officer to ensure building meets H&amp;S requirements and complies with H&amp;S legislation</w:t>
      </w:r>
    </w:p>
    <w:p>
      <w:pPr>
        <w:pStyle w:val="Compact"/>
        <w:numPr>
          <w:numId w:val="1001"/>
          <w:ilvl w:val="0"/>
        </w:numPr>
      </w:pPr>
      <w:r>
        <w:t xml:space="preserve">Responsible for a call-out system for emergencies or alarm-related calls</w:t>
      </w:r>
    </w:p>
    <w:p>
      <w:pPr>
        <w:pStyle w:val="Compact"/>
        <w:numPr>
          <w:numId w:val="1001"/>
          <w:ilvl w:val="0"/>
        </w:numPr>
      </w:pPr>
      <w:r>
        <w:t xml:space="preserve">Coordination and Delivery of Facilities and Administration Induction for new employees</w:t>
      </w:r>
    </w:p>
    <w:p>
      <w:pPr>
        <w:pStyle w:val="Compact"/>
        <w:numPr>
          <w:numId w:val="1001"/>
          <w:ilvl w:val="0"/>
        </w:numPr>
      </w:pPr>
      <w:r>
        <w:t xml:space="preserve">Support other GBS functions at a local level, such as invoice scanning and log completion for Finance where required</w:t>
      </w:r>
    </w:p>
    <w:p>
      <w:pPr>
        <w:pStyle w:val="Compact"/>
        <w:numPr>
          <w:numId w:val="1001"/>
          <w:ilvl w:val="0"/>
        </w:numPr>
      </w:pPr>
      <w:r>
        <w:t xml:space="preserve">Keep management informed of any issues within the organization that require attention</w:t>
      </w:r>
    </w:p>
    <w:p>
      <w:pPr>
        <w:pStyle w:val="Compact"/>
        <w:numPr>
          <w:numId w:val="1001"/>
          <w:ilvl w:val="0"/>
        </w:numPr>
      </w:pPr>
      <w:r>
        <w:t xml:space="preserve">Assist with additional facilities-related projects for the department as assigned</w:t>
      </w:r>
    </w:p>
    <w:p>
      <w:pPr>
        <w:pStyle w:val="Compact"/>
        <w:numPr>
          <w:numId w:val="1001"/>
          <w:ilvl w:val="0"/>
        </w:numPr>
      </w:pPr>
      <w:r>
        <w:t xml:space="preserve">Provides senior-level secretarial services to managers</w:t>
      </w:r>
    </w:p>
    <w:p>
      <w:pPr>
        <w:pStyle w:val="Compact"/>
        <w:numPr>
          <w:numId w:val="1001"/>
          <w:ilvl w:val="0"/>
        </w:numPr>
      </w:pPr>
      <w:r>
        <w:t xml:space="preserve">Tracks activities</w:t>
      </w:r>
    </w:p>
    <w:p>
      <w:pPr>
        <w:pStyle w:val="Compact"/>
        <w:numPr>
          <w:numId w:val="1001"/>
          <w:ilvl w:val="0"/>
        </w:numPr>
      </w:pPr>
      <w:r>
        <w:t xml:space="preserve">Provide general office and secretarial support to the Manager or Director, including, typing, transcription, file maintenance, handling inquiries, scheduling meetings and appointments and other office support functions</w:t>
      </w:r>
    </w:p>
    <w:p>
      <w:pPr>
        <w:pStyle w:val="Heading2"/>
      </w:pPr>
      <w:bookmarkStart w:id="23" w:name="qualifications-for-admin-coordinator"/>
      <w:r>
        <w:t xml:space="preserve">Qualifications for admin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day-to-day operations of site facilities, ensuring processes and procedures are streamlined to achieve maximum efficiency in terms of cost and productivity</w:t>
      </w:r>
    </w:p>
    <w:p>
      <w:pPr>
        <w:pStyle w:val="Compact"/>
        <w:numPr>
          <w:numId w:val="1002"/>
          <w:ilvl w:val="0"/>
        </w:numPr>
      </w:pPr>
      <w:r>
        <w:t xml:space="preserve">A minimum of 1 year experience in Facilities and Administration related role</w:t>
      </w:r>
    </w:p>
    <w:p>
      <w:pPr>
        <w:pStyle w:val="Compact"/>
        <w:numPr>
          <w:numId w:val="1002"/>
          <w:ilvl w:val="0"/>
        </w:numPr>
      </w:pPr>
      <w:r>
        <w:t xml:space="preserve">Awareness of workplace Health &amp; Safety regulations</w:t>
      </w:r>
    </w:p>
    <w:p>
      <w:pPr>
        <w:pStyle w:val="Compact"/>
        <w:numPr>
          <w:numId w:val="1002"/>
          <w:ilvl w:val="0"/>
        </w:numPr>
      </w:pPr>
      <w:r>
        <w:t xml:space="preserve">Minimum of a High School diploma and 5 years administrative experience in a laboratory or health care setting or an equivalent combination of education and experience required</w:t>
      </w:r>
    </w:p>
    <w:p>
      <w:pPr>
        <w:pStyle w:val="Compact"/>
        <w:numPr>
          <w:numId w:val="1002"/>
          <w:ilvl w:val="0"/>
        </w:numPr>
      </w:pPr>
      <w:r>
        <w:t xml:space="preserve">Manage central office calendar</w:t>
      </w:r>
    </w:p>
    <w:p>
      <w:pPr>
        <w:pStyle w:val="Compact"/>
        <w:numPr>
          <w:numId w:val="1002"/>
          <w:ilvl w:val="0"/>
        </w:numPr>
      </w:pPr>
      <w:r>
        <w:t xml:space="preserve">Manage Paid Time Off (PTO) and business travel arrangements for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