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https://www.velvetjobs.com/job-descriptions/adjuster</w:t>
        </w:r>
      </w:hyperlink>
    </w:p>
    <w:p>
      <w:pPr>
        <w:pStyle w:val="Heading1"/>
      </w:pPr>
      <w:bookmarkStart w:id="21" w:name="example-of-adjuster-job-description"/>
      <w:r>
        <w:t xml:space="preserve">Example of Adjuster Job Description</w:t>
      </w:r>
      <w:bookmarkEnd w:id="21"/>
    </w:p>
    <w:p>
      <w:pPr>
        <w:pStyle w:val="Compact"/>
      </w:pPr>
      <w:r>
        <w:t xml:space="preserve">Our company is searching for experienced candidates for the position of adjuster.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djuster"/>
      <w:r>
        <w:t xml:space="preserve">Responsibilities for adjuster</w:t>
      </w:r>
      <w:bookmarkEnd w:id="22"/>
    </w:p>
    <w:p>
      <w:pPr>
        <w:pStyle w:val="Compact"/>
        <w:numPr>
          <w:numId w:val="1001"/>
          <w:ilvl w:val="0"/>
        </w:numPr>
      </w:pPr>
      <w:r>
        <w:t xml:space="preserve">Investigates, reviews, and accepts or rejects moderately complex coverage and other potential coverage</w:t>
      </w:r>
    </w:p>
    <w:p>
      <w:pPr>
        <w:pStyle w:val="Compact"/>
        <w:numPr>
          <w:numId w:val="1001"/>
          <w:ilvl w:val="0"/>
        </w:numPr>
      </w:pPr>
      <w:r>
        <w:t xml:space="preserve">Controlling claim costs</w:t>
      </w:r>
    </w:p>
    <w:p>
      <w:pPr>
        <w:pStyle w:val="Compact"/>
        <w:numPr>
          <w:numId w:val="1001"/>
          <w:ilvl w:val="0"/>
        </w:numPr>
      </w:pPr>
      <w:r>
        <w:t xml:space="preserve">May assist junior adjusters</w:t>
      </w:r>
    </w:p>
    <w:p>
      <w:pPr>
        <w:pStyle w:val="Compact"/>
        <w:numPr>
          <w:numId w:val="1001"/>
          <w:ilvl w:val="0"/>
        </w:numPr>
      </w:pPr>
      <w:r>
        <w:t xml:space="preserve">Documents claim file to meet all company and state regulations</w:t>
      </w:r>
    </w:p>
    <w:p>
      <w:pPr>
        <w:pStyle w:val="Compact"/>
        <w:numPr>
          <w:numId w:val="1001"/>
          <w:ilvl w:val="0"/>
        </w:numPr>
      </w:pPr>
      <w:r>
        <w:t xml:space="preserve">Documents files and submits final report</w:t>
      </w:r>
    </w:p>
    <w:p>
      <w:pPr>
        <w:pStyle w:val="Compact"/>
        <w:numPr>
          <w:numId w:val="1001"/>
          <w:ilvl w:val="0"/>
        </w:numPr>
      </w:pPr>
      <w:r>
        <w:t xml:space="preserve">Within designated authority, negotiates with plaintiff attorney as required</w:t>
      </w:r>
    </w:p>
    <w:p>
      <w:pPr>
        <w:pStyle w:val="Compact"/>
        <w:numPr>
          <w:numId w:val="1001"/>
          <w:ilvl w:val="0"/>
        </w:numPr>
      </w:pPr>
      <w:r>
        <w:t xml:space="preserve">May be used as a technical resource by adjusters</w:t>
      </w:r>
    </w:p>
    <w:p>
      <w:pPr>
        <w:pStyle w:val="Compact"/>
        <w:numPr>
          <w:numId w:val="1001"/>
          <w:ilvl w:val="0"/>
        </w:numPr>
      </w:pPr>
      <w:r>
        <w:t xml:space="preserve">Reviews and evaluates claim based on evidence obtained in investigation</w:t>
      </w:r>
    </w:p>
    <w:p>
      <w:pPr>
        <w:pStyle w:val="Compact"/>
        <w:numPr>
          <w:numId w:val="1001"/>
          <w:ilvl w:val="0"/>
        </w:numPr>
      </w:pPr>
      <w:r>
        <w:t xml:space="preserve">Requests medical authorization from injured parties and submits claimant information to ISO database</w:t>
      </w:r>
    </w:p>
    <w:p>
      <w:pPr>
        <w:pStyle w:val="Compact"/>
        <w:numPr>
          <w:numId w:val="1001"/>
          <w:ilvl w:val="0"/>
        </w:numPr>
      </w:pPr>
      <w:r>
        <w:t xml:space="preserve">Reviews open files on a regular basis and makes contact with insureds, claimants or representatives to determine progress of claim</w:t>
      </w:r>
    </w:p>
    <w:p>
      <w:pPr>
        <w:pStyle w:val="Heading2"/>
      </w:pPr>
      <w:bookmarkStart w:id="23" w:name="qualifications-for-adjuster"/>
      <w:r>
        <w:t xml:space="preserve">Qualifications for adjuster</w:t>
      </w:r>
      <w:bookmarkEnd w:id="23"/>
    </w:p>
    <w:p>
      <w:pPr>
        <w:pStyle w:val="Compact"/>
        <w:numPr>
          <w:numId w:val="1002"/>
          <w:ilvl w:val="0"/>
        </w:numPr>
      </w:pPr>
      <w:r>
        <w:t xml:space="preserve">Claims System OCPS</w:t>
      </w:r>
    </w:p>
    <w:p>
      <w:pPr>
        <w:pStyle w:val="Compact"/>
        <w:numPr>
          <w:numId w:val="1002"/>
          <w:ilvl w:val="0"/>
        </w:numPr>
      </w:pPr>
      <w:r>
        <w:t xml:space="preserve">Excellent skills in communication Medical Claims Processing</w:t>
      </w:r>
    </w:p>
    <w:p>
      <w:pPr>
        <w:pStyle w:val="Compact"/>
        <w:numPr>
          <w:numId w:val="1002"/>
          <w:ilvl w:val="0"/>
        </w:numPr>
      </w:pPr>
      <w:r>
        <w:t xml:space="preserve">Prior PIP claims experience preferred</w:t>
      </w:r>
    </w:p>
    <w:p>
      <w:pPr>
        <w:pStyle w:val="Compact"/>
        <w:numPr>
          <w:numId w:val="1002"/>
          <w:ilvl w:val="0"/>
        </w:numPr>
      </w:pPr>
      <w:r>
        <w:t xml:space="preserve">Prior PIP claims or insurance experience preferred</w:t>
      </w:r>
    </w:p>
    <w:p>
      <w:pPr>
        <w:pStyle w:val="Compact"/>
        <w:numPr>
          <w:numId w:val="1002"/>
          <w:ilvl w:val="0"/>
        </w:numPr>
      </w:pPr>
      <w:r>
        <w:t xml:space="preserve">Ability to lift up to 50 lbs., carry 50 lbs., push 100 lbs., pull 75 lbs</w:t>
      </w:r>
    </w:p>
    <w:p>
      <w:pPr>
        <w:pStyle w:val="Compact"/>
        <w:numPr>
          <w:numId w:val="1002"/>
          <w:ilvl w:val="0"/>
        </w:numPr>
      </w:pPr>
      <w:r>
        <w:t xml:space="preserve">Exposure to noise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just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just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2021-10-28T12:53:41Z</dcterms:created>
  <dcterms:modified xsi:type="dcterms:W3CDTF">2021-10-28T12:53:41Z</dcterms:modified>
</cp:coreProperties>
</file>