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https://www.velvetjobs.com/job-descriptions/adf-developer</w:t>
        </w:r>
      </w:hyperlink>
    </w:p>
    <w:p>
      <w:pPr>
        <w:pStyle w:val="Heading1"/>
      </w:pPr>
      <w:bookmarkStart w:id="21" w:name="example-of-adf-developer-job-description"/>
      <w:r>
        <w:t xml:space="preserve">Example of ADF Developer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ADF developer. To join our growing team, please review the list of responsibilities and qualifications.</w:t>
      </w:r>
    </w:p>
    <w:p>
      <w:pPr>
        <w:pStyle w:val="Heading2"/>
      </w:pPr>
      <w:bookmarkStart w:id="22" w:name="responsibilities-for-adf-developer"/>
      <w:r>
        <w:t xml:space="preserve">Responsibilities for ADF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with a world class development team</w:t>
      </w:r>
    </w:p>
    <w:p>
      <w:pPr>
        <w:pStyle w:val="Compact"/>
        <w:numPr>
          <w:numId w:val="1001"/>
          <w:ilvl w:val="0"/>
        </w:numPr>
      </w:pPr>
      <w:r>
        <w:t xml:space="preserve">Architecting and developing the next generation Student Information Solution on-time with high quality</w:t>
      </w:r>
    </w:p>
    <w:p>
      <w:pPr>
        <w:pStyle w:val="Compact"/>
        <w:numPr>
          <w:numId w:val="1001"/>
          <w:ilvl w:val="0"/>
        </w:numPr>
      </w:pPr>
      <w:r>
        <w:t xml:space="preserve">Interacting closely with the Product Owners to understand use cases/requirement, and hands-on bootstrapping, prototyping and guiding developers in day-to-day design and coding tasks</w:t>
      </w:r>
    </w:p>
    <w:p>
      <w:pPr>
        <w:pStyle w:val="Compact"/>
        <w:numPr>
          <w:numId w:val="1001"/>
          <w:ilvl w:val="0"/>
        </w:numPr>
      </w:pPr>
      <w:r>
        <w:t xml:space="preserve">Working closely with Leadership team, Product Owners, Scrum Masters, Quality Assurance, and other dependent development teams (ERP, HCM, CX)</w:t>
      </w:r>
    </w:p>
    <w:p>
      <w:pPr>
        <w:pStyle w:val="Compact"/>
        <w:numPr>
          <w:numId w:val="1001"/>
          <w:ilvl w:val="0"/>
        </w:numPr>
      </w:pPr>
      <w:r>
        <w:t xml:space="preserve">Specifies, designs, develops, tests and implements changes to existing and newly required business technology systems and solutions</w:t>
      </w:r>
    </w:p>
    <w:p>
      <w:pPr>
        <w:pStyle w:val="Compact"/>
        <w:numPr>
          <w:numId w:val="1001"/>
          <w:ilvl w:val="0"/>
        </w:numPr>
      </w:pPr>
      <w:r>
        <w:t xml:space="preserve">Creates computer programs in line with predefined specifications</w:t>
      </w:r>
    </w:p>
    <w:p>
      <w:pPr>
        <w:pStyle w:val="Compact"/>
        <w:numPr>
          <w:numId w:val="1001"/>
          <w:ilvl w:val="0"/>
        </w:numPr>
      </w:pPr>
      <w:r>
        <w:t xml:space="preserve">Validates installations, configuration and accurate functioning of developed software applications in accordance with LMS internal standards and procedures</w:t>
      </w:r>
    </w:p>
    <w:p>
      <w:pPr>
        <w:pStyle w:val="Compact"/>
        <w:numPr>
          <w:numId w:val="1001"/>
          <w:ilvl w:val="0"/>
        </w:numPr>
      </w:pPr>
      <w:r>
        <w:t xml:space="preserve">Builds code and unit tests for highly complex programs</w:t>
      </w:r>
    </w:p>
    <w:p>
      <w:pPr>
        <w:pStyle w:val="Compact"/>
        <w:numPr>
          <w:numId w:val="1001"/>
          <w:ilvl w:val="0"/>
        </w:numPr>
      </w:pPr>
      <w:r>
        <w:t xml:space="preserve">Performs code reviews of complex programs</w:t>
      </w:r>
    </w:p>
    <w:p>
      <w:pPr>
        <w:pStyle w:val="Compact"/>
        <w:numPr>
          <w:numId w:val="1001"/>
          <w:ilvl w:val="0"/>
        </w:numPr>
      </w:pPr>
      <w:r>
        <w:t xml:space="preserve">Designs new architecture for a product/part of a product</w:t>
      </w:r>
    </w:p>
    <w:p>
      <w:pPr>
        <w:pStyle w:val="Heading2"/>
      </w:pPr>
      <w:bookmarkStart w:id="23" w:name="qualifications-for-adf-developer"/>
      <w:r>
        <w:t xml:space="preserve">Qualifications for ADF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performance tuning Oracle ADF applications and BPM workflows</w:t>
      </w:r>
    </w:p>
    <w:p>
      <w:pPr>
        <w:pStyle w:val="Compact"/>
        <w:numPr>
          <w:numId w:val="1002"/>
          <w:ilvl w:val="0"/>
        </w:numPr>
      </w:pPr>
      <w:r>
        <w:t xml:space="preserve">Experience with Oracle ADF and WebLogic 11g</w:t>
      </w:r>
    </w:p>
    <w:p>
      <w:pPr>
        <w:pStyle w:val="Compact"/>
        <w:numPr>
          <w:numId w:val="1002"/>
          <w:ilvl w:val="0"/>
        </w:numPr>
      </w:pPr>
      <w:r>
        <w:t xml:space="preserve">Knowledge of ADF UI, task flows, and ADF integration with Web services, ADF BC4J, security, and templates</w:t>
      </w:r>
    </w:p>
    <w:p>
      <w:pPr>
        <w:pStyle w:val="Compact"/>
        <w:numPr>
          <w:numId w:val="1002"/>
          <w:ilvl w:val="0"/>
        </w:numPr>
      </w:pPr>
      <w:r>
        <w:t xml:space="preserve">Knowledge of relational database concepts, including views, indexes, or functions</w:t>
      </w:r>
    </w:p>
    <w:p>
      <w:pPr>
        <w:pStyle w:val="Compact"/>
        <w:numPr>
          <w:numId w:val="1002"/>
          <w:ilvl w:val="0"/>
        </w:numPr>
      </w:pPr>
      <w:r>
        <w:t xml:space="preserve">Experience with WebLogic 12c preferred</w:t>
      </w:r>
    </w:p>
    <w:p>
      <w:pPr>
        <w:pStyle w:val="Compact"/>
        <w:numPr>
          <w:numId w:val="1002"/>
          <w:ilvl w:val="0"/>
        </w:numPr>
      </w:pPr>
      <w:r>
        <w:t xml:space="preserve">Experience with developing Supply Chain Management business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f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f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2021-10-28T13:06:49Z</dcterms:created>
  <dcterms:modified xsi:type="dcterms:W3CDTF">2021-10-28T13:06:49Z</dcterms:modified>
</cp:coreProperties>
</file>