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https://www.velvetjobs.com/job-descriptions/additive-manufacturing</w:t>
        </w:r>
      </w:hyperlink>
    </w:p>
    <w:p>
      <w:pPr>
        <w:pStyle w:val="Heading1"/>
      </w:pPr>
      <w:bookmarkStart w:id="21" w:name="example-of-additive-manufacturing-job-description"/>
      <w:r>
        <w:t xml:space="preserve">Example of Additive Manufacturing Job Description</w:t>
      </w:r>
      <w:bookmarkEnd w:id="21"/>
    </w:p>
    <w:p>
      <w:pPr>
        <w:pStyle w:val="Compact"/>
      </w:pPr>
      <w:r>
        <w:t xml:space="preserve">Our company is growing rapidly and is looking to fill the role of additive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dditive-manufacturing"/>
      <w:r>
        <w:t xml:space="preserve">Responsibilities for additive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weekly visibility to program spend actual performance and projections to ensure budget fidelity and participate in preparation of regular AOP and financial forecasts</w:t>
      </w:r>
    </w:p>
    <w:p>
      <w:pPr>
        <w:pStyle w:val="Compact"/>
        <w:numPr>
          <w:numId w:val="1001"/>
          <w:ilvl w:val="0"/>
        </w:numPr>
      </w:pPr>
      <w:r>
        <w:t xml:space="preserve">Partner with PP&amp;C and finance organization as necessary to provide updated spend, recovery and run-rate projections, and drive overall integration in forecasting</w:t>
      </w:r>
    </w:p>
    <w:p>
      <w:pPr>
        <w:pStyle w:val="Compact"/>
        <w:numPr>
          <w:numId w:val="1001"/>
          <w:ilvl w:val="0"/>
        </w:numPr>
      </w:pPr>
      <w:r>
        <w:t xml:space="preserve">Ensure effective management operating systems (MOS) are in place for all programs to ensure cross-functional coordination and communication</w:t>
      </w:r>
    </w:p>
    <w:p>
      <w:pPr>
        <w:pStyle w:val="Compact"/>
        <w:numPr>
          <w:numId w:val="1001"/>
          <w:ilvl w:val="0"/>
        </w:numPr>
      </w:pPr>
      <w:r>
        <w:t xml:space="preserve">Participate in Make/Buy decisions, partnerships</w:t>
      </w:r>
    </w:p>
    <w:p>
      <w:pPr>
        <w:pStyle w:val="Compact"/>
        <w:numPr>
          <w:numId w:val="1001"/>
          <w:ilvl w:val="0"/>
        </w:numPr>
      </w:pPr>
      <w:r>
        <w:t xml:space="preserve">Full support of all post printing operations supporting department goals and metrics</w:t>
      </w:r>
    </w:p>
    <w:p>
      <w:pPr>
        <w:pStyle w:val="Compact"/>
        <w:numPr>
          <w:numId w:val="1001"/>
          <w:ilvl w:val="0"/>
        </w:numPr>
      </w:pPr>
      <w:r>
        <w:t xml:space="preserve">Support AMöE Additive Manufacturing COE activities and sub-core teams</w:t>
      </w:r>
    </w:p>
    <w:p>
      <w:pPr>
        <w:pStyle w:val="Compact"/>
        <w:numPr>
          <w:numId w:val="1001"/>
          <w:ilvl w:val="0"/>
        </w:numPr>
      </w:pPr>
      <w:r>
        <w:t xml:space="preserve">Develop expertise in maintenance and operation of all Additive Technology Center equipment</w:t>
      </w:r>
    </w:p>
    <w:p>
      <w:pPr>
        <w:pStyle w:val="Compact"/>
        <w:numPr>
          <w:numId w:val="1001"/>
          <w:ilvl w:val="0"/>
        </w:numPr>
      </w:pPr>
      <w:r>
        <w:t xml:space="preserve">Go-to-market (GTM) Plans – Design and lead a GTM plan for each of their assigned alliances</w:t>
      </w:r>
    </w:p>
    <w:p>
      <w:pPr>
        <w:pStyle w:val="Compact"/>
        <w:numPr>
          <w:numId w:val="1001"/>
          <w:ilvl w:val="0"/>
        </w:numPr>
      </w:pPr>
      <w:r>
        <w:t xml:space="preserve">Interacts and engages with multiple areas within Carpenter (R&amp;D, Production, Commercial) with customers and the broader AM community on issues related to metal additive manufacturing</w:t>
      </w:r>
    </w:p>
    <w:p>
      <w:pPr>
        <w:pStyle w:val="Compact"/>
        <w:numPr>
          <w:numId w:val="1001"/>
          <w:ilvl w:val="0"/>
        </w:numPr>
      </w:pPr>
      <w:r>
        <w:t xml:space="preserve">Work together with business leadership</w:t>
      </w:r>
    </w:p>
    <w:p>
      <w:pPr>
        <w:pStyle w:val="Heading2"/>
      </w:pPr>
      <w:bookmarkStart w:id="23" w:name="qualifications-for-additive-manufacturing"/>
      <w:r>
        <w:t xml:space="preserve">Qualifications for additive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years' experience minimum in a manufacturing or production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an Engineering, Technology or Science Discipline</w:t>
      </w:r>
    </w:p>
    <w:p>
      <w:pPr>
        <w:pStyle w:val="Compact"/>
        <w:numPr>
          <w:numId w:val="1002"/>
          <w:ilvl w:val="0"/>
        </w:numPr>
      </w:pPr>
      <w:r>
        <w:t xml:space="preserve">Minimum of 10 years’ experience in technology development (R&amp;D or Product Development)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in additive manufacturing technology (3D Printing)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managing a technology organization with direct reports</w:t>
      </w:r>
    </w:p>
    <w:p>
      <w:pPr>
        <w:pStyle w:val="Compact"/>
        <w:numPr>
          <w:numId w:val="1002"/>
          <w:ilvl w:val="0"/>
        </w:numPr>
      </w:pPr>
      <w:r>
        <w:t xml:space="preserve">Degree in mechanical, civil, aerospace engineering or a closely related field, preferably on a subject involving topology optimization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ditive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ditive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2021-10-28T13:24:37Z</dcterms:created>
  <dcterms:modified xsi:type="dcterms:W3CDTF">2021-10-28T13:24:37Z</dcterms:modified>
</cp:coreProperties>
</file>