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https://www.velvetjobs.com/job-descriptions/ad-operations</w:t>
        </w:r>
      </w:hyperlink>
    </w:p>
    <w:p>
      <w:pPr>
        <w:pStyle w:val="Heading1"/>
      </w:pPr>
      <w:bookmarkStart w:id="21" w:name="example-of-ad-operations-job-description"/>
      <w:r>
        <w:t xml:space="preserve">Example of AD Operations Job Description</w:t>
      </w:r>
      <w:bookmarkEnd w:id="21"/>
    </w:p>
    <w:p>
      <w:pPr>
        <w:pStyle w:val="Compact"/>
      </w:pPr>
      <w:r>
        <w:t xml:space="preserve">Our growing company is looking for an AD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d-operations"/>
      <w:r>
        <w:t xml:space="preserve">Responsibilities for AD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Project manage rich media ad builds with external vendors</w:t>
      </w:r>
    </w:p>
    <w:p>
      <w:pPr>
        <w:pStyle w:val="Compact"/>
        <w:numPr>
          <w:numId w:val="1001"/>
          <w:ilvl w:val="0"/>
        </w:numPr>
      </w:pPr>
      <w:r>
        <w:t xml:space="preserve">Build rich media mobile ads in self service platforms</w:t>
      </w:r>
    </w:p>
    <w:p>
      <w:pPr>
        <w:pStyle w:val="Compact"/>
        <w:numPr>
          <w:numId w:val="1001"/>
          <w:ilvl w:val="0"/>
        </w:numPr>
      </w:pPr>
      <w:r>
        <w:t xml:space="preserve">Test tags, traffic creative &amp; monitor delivery for sold campaigns across multiple sites</w:t>
      </w:r>
    </w:p>
    <w:p>
      <w:pPr>
        <w:pStyle w:val="Compact"/>
        <w:numPr>
          <w:numId w:val="1001"/>
          <w:ilvl w:val="0"/>
        </w:numPr>
      </w:pPr>
      <w:r>
        <w:t xml:space="preserve">Serve as a main escalation point for client-facing teams, addressing day-to-day troubleshooting issues and providing timely resolutions around delivery, discrepancies, tracking, technical issues</w:t>
      </w:r>
    </w:p>
    <w:p>
      <w:pPr>
        <w:pStyle w:val="Compact"/>
        <w:numPr>
          <w:numId w:val="1001"/>
          <w:ilvl w:val="0"/>
        </w:numPr>
      </w:pPr>
      <w:r>
        <w:t xml:space="preserve">Partner with Account Strategists to receive all elements of an ad campaign and QA all assets for accuracy</w:t>
      </w:r>
    </w:p>
    <w:p>
      <w:pPr>
        <w:pStyle w:val="Compact"/>
        <w:numPr>
          <w:numId w:val="1001"/>
          <w:ilvl w:val="0"/>
        </w:numPr>
      </w:pPr>
      <w:r>
        <w:t xml:space="preserve">Create, update and maintain standard operating procedure documentation and other training materials</w:t>
      </w:r>
    </w:p>
    <w:p>
      <w:pPr>
        <w:pStyle w:val="Compact"/>
        <w:numPr>
          <w:numId w:val="1001"/>
          <w:ilvl w:val="0"/>
        </w:numPr>
      </w:pPr>
      <w:r>
        <w:t xml:space="preserve">Partner with internal teams to conduct trainings</w:t>
      </w:r>
    </w:p>
    <w:p>
      <w:pPr>
        <w:pStyle w:val="Compact"/>
        <w:numPr>
          <w:numId w:val="1001"/>
          <w:ilvl w:val="0"/>
        </w:numPr>
      </w:pPr>
      <w:r>
        <w:t xml:space="preserve">Cultivate expertise in operations area of focus</w:t>
      </w:r>
    </w:p>
    <w:p>
      <w:pPr>
        <w:pStyle w:val="Compact"/>
        <w:numPr>
          <w:numId w:val="1001"/>
          <w:ilvl w:val="0"/>
        </w:numPr>
      </w:pPr>
      <w:r>
        <w:t xml:space="preserve">Building a new unified Ad Operations team from two separate traffic teams (broadcast and digital) with multi-platform processes and efficiencies</w:t>
      </w:r>
    </w:p>
    <w:p>
      <w:pPr>
        <w:pStyle w:val="Compact"/>
        <w:numPr>
          <w:numId w:val="1001"/>
          <w:ilvl w:val="0"/>
        </w:numPr>
      </w:pPr>
      <w:r>
        <w:t xml:space="preserve">Helping to manage and motivate the team on a day-to-day basis</w:t>
      </w:r>
    </w:p>
    <w:p>
      <w:pPr>
        <w:pStyle w:val="Heading2"/>
      </w:pPr>
      <w:bookmarkStart w:id="23" w:name="qualifications-for-ad-operations"/>
      <w:r>
        <w:t xml:space="preserve">Qualifications for AD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MS Office suite of products, including Excel and PowerPoint</w:t>
      </w:r>
    </w:p>
    <w:p>
      <w:pPr>
        <w:pStyle w:val="Compact"/>
        <w:numPr>
          <w:numId w:val="1002"/>
          <w:ilvl w:val="0"/>
        </w:numPr>
      </w:pPr>
      <w:r>
        <w:t xml:space="preserve">Flexible work hours, ability to work early morning shifts, overtime</w:t>
      </w:r>
    </w:p>
    <w:p>
      <w:pPr>
        <w:pStyle w:val="Compact"/>
        <w:numPr>
          <w:numId w:val="1002"/>
          <w:ilvl w:val="0"/>
        </w:numPr>
      </w:pPr>
      <w:r>
        <w:t xml:space="preserve">Experience with mobile, desktop, and video ad servers (FreeWheel preferred)</w:t>
      </w:r>
    </w:p>
    <w:p>
      <w:pPr>
        <w:pStyle w:val="Compact"/>
        <w:numPr>
          <w:numId w:val="1002"/>
          <w:ilvl w:val="0"/>
        </w:numPr>
      </w:pPr>
      <w:r>
        <w:t xml:space="preserve">3rd-party ad tag implementation and troubleshooting for mobile Web, APP, desktop, and video</w:t>
      </w:r>
    </w:p>
    <w:p>
      <w:pPr>
        <w:pStyle w:val="Compact"/>
        <w:numPr>
          <w:numId w:val="1002"/>
          <w:ilvl w:val="0"/>
        </w:numPr>
      </w:pPr>
      <w:r>
        <w:t xml:space="preserve">Related experience at an online media company</w:t>
      </w:r>
    </w:p>
    <w:p>
      <w:pPr>
        <w:pStyle w:val="Compact"/>
        <w:numPr>
          <w:numId w:val="1002"/>
          <w:ilvl w:val="0"/>
        </w:numPr>
      </w:pPr>
      <w:r>
        <w:t xml:space="preserve">Competency with MS Office (Excel, Word and PowerPoint)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2021-10-28T13:26:08Z</dcterms:created>
  <dcterms:modified xsi:type="dcterms:W3CDTF">2021-10-28T13:26:08Z</dcterms:modified>
</cp:coreProperties>
</file>