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https://www.velvetjobs.com/job-descriptions/ad-operations</w:t>
        </w:r>
      </w:hyperlink>
    </w:p>
    <w:p>
      <w:pPr>
        <w:pStyle w:val="Heading1"/>
      </w:pPr>
      <w:bookmarkStart w:id="21" w:name="example-of-ad-operations-job-description"/>
      <w:r>
        <w:t xml:space="preserve">Example of AD Operations Job Description</w:t>
      </w:r>
      <w:bookmarkEnd w:id="21"/>
    </w:p>
    <w:p>
      <w:pPr>
        <w:pStyle w:val="Compact"/>
      </w:pPr>
      <w:r>
        <w:t xml:space="preserve">Our innovative and growing company is hiring for an AD operations. To join our growing team, please review the list of responsibilities and qualifications.</w:t>
      </w:r>
    </w:p>
    <w:p>
      <w:pPr>
        <w:pStyle w:val="Heading2"/>
      </w:pPr>
      <w:bookmarkStart w:id="22" w:name="responsibilities-for-ad-operations"/>
      <w:r>
        <w:t xml:space="preserve">Responsibilities for AD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revenue forecasts and produce reports for high-level management</w:t>
      </w:r>
    </w:p>
    <w:p>
      <w:pPr>
        <w:pStyle w:val="Compact"/>
        <w:numPr>
          <w:numId w:val="1001"/>
          <w:ilvl w:val="0"/>
        </w:numPr>
      </w:pPr>
      <w:r>
        <w:t xml:space="preserve">Update line-item settings in Google (DoubleClick) DFP using the UI and API</w:t>
      </w:r>
    </w:p>
    <w:p>
      <w:pPr>
        <w:pStyle w:val="Compact"/>
        <w:numPr>
          <w:numId w:val="1001"/>
          <w:ilvl w:val="0"/>
        </w:numPr>
      </w:pPr>
      <w:r>
        <w:t xml:space="preserve">Communicate with the internal Sales, Client Solutions and Account Management teams</w:t>
      </w:r>
    </w:p>
    <w:p>
      <w:pPr>
        <w:pStyle w:val="Compact"/>
        <w:numPr>
          <w:numId w:val="1001"/>
          <w:ilvl w:val="0"/>
        </w:numPr>
      </w:pPr>
      <w:r>
        <w:t xml:space="preserve">Interact with the Audience Extension department and the advertising KPI oversight group</w:t>
      </w:r>
    </w:p>
    <w:p>
      <w:pPr>
        <w:pStyle w:val="Compact"/>
        <w:numPr>
          <w:numId w:val="1001"/>
          <w:ilvl w:val="0"/>
        </w:numPr>
      </w:pPr>
      <w:r>
        <w:t xml:space="preserve">Pull data from a variety of internal and external systems</w:t>
      </w:r>
    </w:p>
    <w:p>
      <w:pPr>
        <w:pStyle w:val="Compact"/>
        <w:numPr>
          <w:numId w:val="1001"/>
          <w:ilvl w:val="0"/>
        </w:numPr>
      </w:pPr>
      <w:r>
        <w:t xml:space="preserve">Oversee Ad Ops coordinators</w:t>
      </w:r>
    </w:p>
    <w:p>
      <w:pPr>
        <w:pStyle w:val="Compact"/>
        <w:numPr>
          <w:numId w:val="1001"/>
          <w:ilvl w:val="0"/>
        </w:numPr>
      </w:pPr>
      <w:r>
        <w:t xml:space="preserve">Implement ad campaigns using DoubleClick for Publishers (DFP), DFP Sales Management, DoubleClick Studio and MediaMath</w:t>
      </w:r>
    </w:p>
    <w:p>
      <w:pPr>
        <w:pStyle w:val="Compact"/>
        <w:numPr>
          <w:numId w:val="1001"/>
          <w:ilvl w:val="0"/>
        </w:numPr>
      </w:pPr>
      <w:r>
        <w:t xml:space="preserve">Coordinate with the Technology/Development team</w:t>
      </w:r>
    </w:p>
    <w:p>
      <w:pPr>
        <w:pStyle w:val="Compact"/>
        <w:numPr>
          <w:numId w:val="1001"/>
          <w:ilvl w:val="0"/>
        </w:numPr>
      </w:pPr>
      <w:r>
        <w:t xml:space="preserve">Test tags, traffic creative &amp; monitor delivery for sold campaigns</w:t>
      </w:r>
    </w:p>
    <w:p>
      <w:pPr>
        <w:pStyle w:val="Compact"/>
        <w:numPr>
          <w:numId w:val="1001"/>
          <w:ilvl w:val="0"/>
        </w:numPr>
      </w:pPr>
      <w:r>
        <w:t xml:space="preserve">Work with sales and sales planning to optimize campaigns as necessary</w:t>
      </w:r>
    </w:p>
    <w:p>
      <w:pPr>
        <w:pStyle w:val="Heading2"/>
      </w:pPr>
      <w:bookmarkStart w:id="23" w:name="qualifications-for-ad-operations"/>
      <w:r>
        <w:t xml:space="preserve">Qualifications for AD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preferred or Minimum of 2-3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Expertise with DFP or other ad servers a must</w:t>
      </w:r>
    </w:p>
    <w:p>
      <w:pPr>
        <w:pStyle w:val="Compact"/>
        <w:numPr>
          <w:numId w:val="1002"/>
          <w:ilvl w:val="0"/>
        </w:numPr>
      </w:pPr>
      <w:r>
        <w:t xml:space="preserve">Experience with a video ad server (FreeWheel, Doubleclick for Video)</w:t>
      </w:r>
    </w:p>
    <w:p>
      <w:pPr>
        <w:pStyle w:val="Compact"/>
        <w:numPr>
          <w:numId w:val="1002"/>
          <w:ilvl w:val="0"/>
        </w:numPr>
      </w:pPr>
      <w:r>
        <w:t xml:space="preserve">Familiarity with programmatic marketing systems (DMP, SSP)</w:t>
      </w:r>
    </w:p>
    <w:p>
      <w:pPr>
        <w:pStyle w:val="Compact"/>
        <w:numPr>
          <w:numId w:val="1002"/>
          <w:ilvl w:val="0"/>
        </w:numPr>
      </w:pPr>
      <w:r>
        <w:t xml:space="preserve">Positive attitude under a large workload</w:t>
      </w:r>
    </w:p>
    <w:p>
      <w:pPr>
        <w:pStyle w:val="Compact"/>
        <w:numPr>
          <w:numId w:val="1002"/>
          <w:ilvl w:val="0"/>
        </w:numPr>
      </w:pPr>
      <w:r>
        <w:t xml:space="preserve">Resourceful and able to work with little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2021-10-28T13:14:12Z</dcterms:created>
  <dcterms:modified xsi:type="dcterms:W3CDTF">2021-10-28T13:14:12Z</dcterms:modified>
</cp:coreProperties>
</file>