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https://www.velvetjobs.com/job-descriptions/ad-operations-manager</w:t>
        </w:r>
      </w:hyperlink>
    </w:p>
    <w:p>
      <w:pPr>
        <w:pStyle w:val="Heading1"/>
      </w:pPr>
      <w:bookmarkStart w:id="21" w:name="example-of-ad-operations-manager-job-description"/>
      <w:r>
        <w:t xml:space="preserve">Example of AD Operations, Manager Job Description</w:t>
      </w:r>
      <w:bookmarkEnd w:id="21"/>
    </w:p>
    <w:p>
      <w:pPr>
        <w:pStyle w:val="Compact"/>
      </w:pPr>
      <w:r>
        <w:t xml:space="preserve">Our company is growing rapidly and is looking for an AD operations,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operations-manager"/>
      <w:r>
        <w:t xml:space="preserve">Responsibilities for AD operations, manager</w:t>
      </w:r>
      <w:bookmarkEnd w:id="22"/>
    </w:p>
    <w:p>
      <w:pPr>
        <w:pStyle w:val="Compact"/>
        <w:numPr>
          <w:numId w:val="1001"/>
          <w:ilvl w:val="0"/>
        </w:numPr>
      </w:pPr>
      <w:r>
        <w:t xml:space="preserve">Appropriate management and resolution of performance issues</w:t>
      </w:r>
    </w:p>
    <w:p>
      <w:pPr>
        <w:pStyle w:val="Compact"/>
        <w:numPr>
          <w:numId w:val="1001"/>
          <w:ilvl w:val="0"/>
        </w:numPr>
      </w:pPr>
      <w:r>
        <w:t xml:space="preserve">Identifying individual training needs and assisting in the conduct of training and development efforts, regionally</w:t>
      </w:r>
    </w:p>
    <w:p>
      <w:pPr>
        <w:pStyle w:val="Compact"/>
        <w:numPr>
          <w:numId w:val="1001"/>
          <w:ilvl w:val="0"/>
        </w:numPr>
      </w:pPr>
      <w:r>
        <w:t xml:space="preserve">Developing and maintaining effective relationships with management team to manage Clinical Operations staff in a matrix environment</w:t>
      </w:r>
    </w:p>
    <w:p>
      <w:pPr>
        <w:pStyle w:val="Compact"/>
        <w:numPr>
          <w:numId w:val="1001"/>
          <w:ilvl w:val="0"/>
        </w:numPr>
      </w:pPr>
      <w:r>
        <w:t xml:space="preserve">Maintaining good working relationships with internal and external clients to ensure opportunity for acquiring additional new business</w:t>
      </w:r>
    </w:p>
    <w:p>
      <w:pPr>
        <w:pStyle w:val="Compact"/>
        <w:numPr>
          <w:numId w:val="1001"/>
          <w:ilvl w:val="0"/>
        </w:numPr>
      </w:pPr>
      <w:r>
        <w:t xml:space="preserve">As required, managing the conduct of on-site Clinical Quality Control Visits for Clinical Operations staff (either by performing visits or reviewing reports/outcomes of visits)</w:t>
      </w:r>
    </w:p>
    <w:p>
      <w:pPr>
        <w:pStyle w:val="Compact"/>
        <w:numPr>
          <w:numId w:val="1001"/>
          <w:ilvl w:val="0"/>
        </w:numPr>
      </w:pPr>
      <w:r>
        <w:t xml:space="preserve">Communicating status of assigned workload of direct reports for metric reporting</w:t>
      </w:r>
    </w:p>
    <w:p>
      <w:pPr>
        <w:pStyle w:val="Compact"/>
        <w:numPr>
          <w:numId w:val="1001"/>
          <w:ilvl w:val="0"/>
        </w:numPr>
      </w:pPr>
      <w:r>
        <w:t xml:space="preserve">Performing review of direct report billable hours and monthly review of associated utilization, and escalation of outliers to management team for mitigation</w:t>
      </w:r>
    </w:p>
    <w:p>
      <w:pPr>
        <w:pStyle w:val="Compact"/>
        <w:numPr>
          <w:numId w:val="1001"/>
          <w:ilvl w:val="0"/>
        </w:numPr>
      </w:pPr>
      <w:r>
        <w:t xml:space="preserve">Manage day to day responsibilities of the ad operations traffickers</w:t>
      </w:r>
    </w:p>
    <w:p>
      <w:pPr>
        <w:pStyle w:val="Compact"/>
        <w:numPr>
          <w:numId w:val="1001"/>
          <w:ilvl w:val="0"/>
        </w:numPr>
      </w:pPr>
      <w:r>
        <w:t xml:space="preserve">Support and train the team of traffickers</w:t>
      </w:r>
    </w:p>
    <w:p>
      <w:pPr>
        <w:pStyle w:val="Compact"/>
        <w:numPr>
          <w:numId w:val="1001"/>
          <w:ilvl w:val="0"/>
        </w:numPr>
      </w:pPr>
      <w:r>
        <w:t xml:space="preserve">Work with client team to coordinate implementation of ad-serving (trafficking), rich media, branding studies, and all other advertising technologies</w:t>
      </w:r>
    </w:p>
    <w:p>
      <w:pPr>
        <w:pStyle w:val="Heading2"/>
      </w:pPr>
      <w:bookmarkStart w:id="23" w:name="qualifications-for-ad-operations-manager"/>
      <w:r>
        <w:t xml:space="preserve">Qualifications for AD operations, manager</w:t>
      </w:r>
      <w:bookmarkEnd w:id="23"/>
    </w:p>
    <w:p>
      <w:pPr>
        <w:pStyle w:val="Compact"/>
        <w:numPr>
          <w:numId w:val="1002"/>
          <w:ilvl w:val="0"/>
        </w:numPr>
      </w:pPr>
      <w:r>
        <w:t xml:space="preserve">Experience with third party ad servers (DFP, DSM, CheckM8, VAST video) a plus</w:t>
      </w:r>
    </w:p>
    <w:p>
      <w:pPr>
        <w:pStyle w:val="Compact"/>
        <w:numPr>
          <w:numId w:val="1002"/>
          <w:ilvl w:val="0"/>
        </w:numPr>
      </w:pPr>
      <w:r>
        <w:t xml:space="preserve">A successful candidate will have one to three years of experience using DFP</w:t>
      </w:r>
    </w:p>
    <w:p>
      <w:pPr>
        <w:pStyle w:val="Compact"/>
        <w:numPr>
          <w:numId w:val="1002"/>
          <w:ilvl w:val="0"/>
        </w:numPr>
      </w:pPr>
      <w:r>
        <w:t xml:space="preserve">3 to 4 years of experience in ad serving and ad management technologies such as Doubleclick for Publishers (DFP-Premium), Flite, AdX, Rubicon, and/or FatTail AdBook</w:t>
      </w:r>
    </w:p>
    <w:p>
      <w:pPr>
        <w:pStyle w:val="Compact"/>
        <w:numPr>
          <w:numId w:val="1002"/>
          <w:ilvl w:val="0"/>
        </w:numPr>
      </w:pPr>
      <w:r>
        <w:t xml:space="preserve">Good analytical and problem-solving abilities, along with an ability to collaborate across departments</w:t>
      </w:r>
    </w:p>
    <w:p>
      <w:pPr>
        <w:pStyle w:val="Compact"/>
        <w:numPr>
          <w:numId w:val="1002"/>
          <w:ilvl w:val="0"/>
        </w:numPr>
      </w:pPr>
      <w:r>
        <w:t xml:space="preserve">Superb troubleshooting skills and strong attention to detail</w:t>
      </w:r>
    </w:p>
    <w:p>
      <w:pPr>
        <w:pStyle w:val="Compact"/>
        <w:numPr>
          <w:numId w:val="1002"/>
          <w:ilvl w:val="0"/>
        </w:numPr>
      </w:pPr>
      <w:r>
        <w:t xml:space="preserve">Ability to thrive in a fast paced environment to manage multiple projects and tight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2021-10-28T13:22:14Z</dcterms:created>
  <dcterms:modified xsi:type="dcterms:W3CDTF">2021-10-28T13:22:14Z</dcterms:modified>
</cp:coreProperties>
</file>