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https://www.velvetjobs.com/job-descriptions/acupuncturist</w:t>
        </w:r>
      </w:hyperlink>
    </w:p>
    <w:p>
      <w:pPr>
        <w:pStyle w:val="Heading1"/>
      </w:pPr>
      <w:bookmarkStart w:id="21" w:name="example-of-acupuncturist-job-description"/>
      <w:r>
        <w:t xml:space="preserve">Example of Acupuncturist Job Description</w:t>
      </w:r>
      <w:bookmarkEnd w:id="21"/>
    </w:p>
    <w:p>
      <w:pPr>
        <w:pStyle w:val="Compact"/>
      </w:pPr>
      <w:r>
        <w:t xml:space="preserve">Our innovative and growing company is searching for experienced candidates for the position of acupuncturist.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cupuncturist"/>
      <w:r>
        <w:t xml:space="preserve">Responsibilities for acupuncturist</w:t>
      </w:r>
      <w:bookmarkEnd w:id="22"/>
    </w:p>
    <w:p>
      <w:pPr>
        <w:pStyle w:val="Compact"/>
        <w:numPr>
          <w:numId w:val="1001"/>
          <w:ilvl w:val="0"/>
        </w:numPr>
      </w:pPr>
      <w:r>
        <w:t xml:space="preserve">Maintains current knowledge and skills in practice of acupuncture</w:t>
      </w:r>
    </w:p>
    <w:p>
      <w:pPr>
        <w:pStyle w:val="Compact"/>
        <w:numPr>
          <w:numId w:val="1001"/>
          <w:ilvl w:val="0"/>
        </w:numPr>
      </w:pPr>
      <w:r>
        <w:t xml:space="preserve">Adheres to local, state and federal laws, regulations and statues</w:t>
      </w:r>
    </w:p>
    <w:p>
      <w:pPr>
        <w:pStyle w:val="Compact"/>
        <w:numPr>
          <w:numId w:val="1001"/>
          <w:ilvl w:val="0"/>
        </w:numPr>
      </w:pPr>
      <w:r>
        <w:t xml:space="preserve">Help establish clinical standards and best practices within Integrative Medicine</w:t>
      </w:r>
    </w:p>
    <w:p>
      <w:pPr>
        <w:pStyle w:val="Compact"/>
        <w:numPr>
          <w:numId w:val="1001"/>
          <w:ilvl w:val="0"/>
        </w:numPr>
      </w:pPr>
      <w:r>
        <w:t xml:space="preserve">All client activities (evaluations, goals, and treatments) are consistent with or based on the age and developmental status of the client to maximize the clinical outcome</w:t>
      </w:r>
    </w:p>
    <w:p>
      <w:pPr>
        <w:pStyle w:val="Compact"/>
        <w:numPr>
          <w:numId w:val="1001"/>
          <w:ilvl w:val="0"/>
        </w:numPr>
      </w:pPr>
      <w:r>
        <w:t xml:space="preserve">Evaluates clients by administering traditional Chinese medicine to determine diagnosis</w:t>
      </w:r>
    </w:p>
    <w:p>
      <w:pPr>
        <w:pStyle w:val="Compact"/>
        <w:numPr>
          <w:numId w:val="1001"/>
          <w:ilvl w:val="0"/>
        </w:numPr>
      </w:pPr>
      <w:r>
        <w:t xml:space="preserve">Establishes goals and develops the most effective treatment plan based on the results of the evaluation, physician recommendations and client input</w:t>
      </w:r>
    </w:p>
    <w:p>
      <w:pPr>
        <w:pStyle w:val="Compact"/>
        <w:numPr>
          <w:numId w:val="1001"/>
          <w:ilvl w:val="0"/>
        </w:numPr>
      </w:pPr>
      <w:r>
        <w:t xml:space="preserve">Administers direct client care, utilizing various traditional Chinese medicine techniques as indicated, including needle insertion, acupressure, electrical stimulation and Chinese massage</w:t>
      </w:r>
    </w:p>
    <w:p>
      <w:pPr>
        <w:pStyle w:val="Compact"/>
        <w:numPr>
          <w:numId w:val="1001"/>
          <w:ilvl w:val="0"/>
        </w:numPr>
      </w:pPr>
      <w:r>
        <w:t xml:space="preserve">Instructs client in home program</w:t>
      </w:r>
    </w:p>
    <w:p>
      <w:pPr>
        <w:pStyle w:val="Compact"/>
        <w:numPr>
          <w:numId w:val="1001"/>
          <w:ilvl w:val="0"/>
        </w:numPr>
      </w:pPr>
      <w:r>
        <w:t xml:space="preserve">Adapts treatment program for clients with multiple problems</w:t>
      </w:r>
    </w:p>
    <w:p>
      <w:pPr>
        <w:pStyle w:val="Compact"/>
        <w:numPr>
          <w:numId w:val="1001"/>
          <w:ilvl w:val="0"/>
        </w:numPr>
      </w:pPr>
      <w:r>
        <w:t xml:space="preserve">With trained certification administers lo-level, cold laser treatments</w:t>
      </w:r>
    </w:p>
    <w:p>
      <w:pPr>
        <w:pStyle w:val="Heading2"/>
      </w:pPr>
      <w:bookmarkStart w:id="23" w:name="qualifications-for-acupuncturist"/>
      <w:r>
        <w:t xml:space="preserve">Qualifications for acupuncturist</w:t>
      </w:r>
      <w:bookmarkEnd w:id="23"/>
    </w:p>
    <w:p>
      <w:pPr>
        <w:pStyle w:val="Compact"/>
        <w:numPr>
          <w:numId w:val="1002"/>
          <w:ilvl w:val="0"/>
        </w:numPr>
      </w:pPr>
      <w:r>
        <w:t xml:space="preserve">Must be able to utilize EMR for charting and all patient records</w:t>
      </w:r>
    </w:p>
    <w:p>
      <w:pPr>
        <w:pStyle w:val="Compact"/>
        <w:numPr>
          <w:numId w:val="1002"/>
          <w:ilvl w:val="0"/>
        </w:numPr>
      </w:pPr>
      <w:r>
        <w:t xml:space="preserve">3 years minimum Clinical experience in the practice of acupuncture Required</w:t>
      </w:r>
    </w:p>
    <w:p>
      <w:pPr>
        <w:pStyle w:val="Compact"/>
        <w:numPr>
          <w:numId w:val="1002"/>
          <w:ilvl w:val="0"/>
        </w:numPr>
      </w:pPr>
      <w:r>
        <w:t xml:space="preserve">3 years minimum A good understanding of holistic healthcare and integrative medicine Required</w:t>
      </w:r>
    </w:p>
    <w:p>
      <w:pPr>
        <w:pStyle w:val="Compact"/>
        <w:numPr>
          <w:numId w:val="1002"/>
          <w:ilvl w:val="0"/>
        </w:numPr>
      </w:pPr>
      <w:r>
        <w:t xml:space="preserve">Licensed Acupuncturist</w:t>
      </w:r>
    </w:p>
    <w:p>
      <w:pPr>
        <w:pStyle w:val="Compact"/>
        <w:numPr>
          <w:numId w:val="1002"/>
          <w:ilvl w:val="0"/>
        </w:numPr>
      </w:pPr>
      <w:r>
        <w:t xml:space="preserve">Active Wisconsin Acupuncturist license, or be able to obtain one within 30 days</w:t>
      </w:r>
    </w:p>
    <w:p>
      <w:pPr>
        <w:pStyle w:val="Compact"/>
        <w:numPr>
          <w:numId w:val="1002"/>
          <w:ilvl w:val="0"/>
        </w:numPr>
      </w:pPr>
      <w:r>
        <w:t xml:space="preserve">Successful graduation from an acupuncture college or training program that is approved by the Pennsylvania Acupuncture Licensing Board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cupunctur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cupunctur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2021-10-28T13:29:55Z</dcterms:created>
  <dcterms:modified xsi:type="dcterms:W3CDTF">2021-10-28T13:29:55Z</dcterms:modified>
</cp:coreProperties>
</file>