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https://www.velvetjobs.com/job-descriptions/actuarial-intern</w:t>
        </w:r>
      </w:hyperlink>
    </w:p>
    <w:p>
      <w:pPr>
        <w:pStyle w:val="Heading1"/>
      </w:pPr>
      <w:bookmarkStart w:id="21" w:name="example-of-actuarial-intern-job-description"/>
      <w:r>
        <w:t xml:space="preserve">Example of Actuarial Intern Job Description</w:t>
      </w:r>
      <w:bookmarkEnd w:id="21"/>
    </w:p>
    <w:p>
      <w:pPr>
        <w:pStyle w:val="Compact"/>
      </w:pPr>
      <w:r>
        <w:t xml:space="preserve">Our growing company is looking for an actuarial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actuarial-intern"/>
      <w:r>
        <w:t xml:space="preserve">Responsibilities for actuarial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Responsibilities and office location (Woodland Hills, CA or Los Angeles, CA) vary by specific position and department you join (preferences will be considered but not guaranteed)</w:t>
      </w:r>
    </w:p>
    <w:p>
      <w:pPr>
        <w:pStyle w:val="Compact"/>
        <w:numPr>
          <w:numId w:val="1001"/>
          <w:ilvl w:val="0"/>
        </w:numPr>
      </w:pPr>
      <w:r>
        <w:t xml:space="preserve">Collect and aggregate internal data for a reserve study</w:t>
      </w:r>
    </w:p>
    <w:p>
      <w:pPr>
        <w:pStyle w:val="Compact"/>
        <w:numPr>
          <w:numId w:val="1001"/>
          <w:ilvl w:val="0"/>
        </w:numPr>
      </w:pPr>
      <w:r>
        <w:t xml:space="preserve">Assist in the analysis of a reserve segment</w:t>
      </w:r>
    </w:p>
    <w:p>
      <w:pPr>
        <w:pStyle w:val="Compact"/>
        <w:numPr>
          <w:numId w:val="1001"/>
          <w:ilvl w:val="0"/>
        </w:numPr>
      </w:pPr>
      <w:r>
        <w:t xml:space="preserve">Aggregation of industry information for departmental use</w:t>
      </w:r>
    </w:p>
    <w:p>
      <w:pPr>
        <w:pStyle w:val="Compact"/>
        <w:numPr>
          <w:numId w:val="1001"/>
          <w:ilvl w:val="0"/>
        </w:numPr>
      </w:pPr>
      <w:r>
        <w:t xml:space="preserve">Assist in validating new actuarial reserving software</w:t>
      </w:r>
    </w:p>
    <w:p>
      <w:pPr>
        <w:pStyle w:val="Compact"/>
        <w:numPr>
          <w:numId w:val="1001"/>
          <w:ilvl w:val="0"/>
        </w:numPr>
      </w:pPr>
      <w:r>
        <w:t xml:space="preserve">Develop client incurral reports which will assist GRP and its clients to understand drivers of profitability</w:t>
      </w:r>
    </w:p>
    <w:p>
      <w:pPr>
        <w:pStyle w:val="Compact"/>
        <w:numPr>
          <w:numId w:val="1001"/>
          <w:ilvl w:val="0"/>
        </w:numPr>
      </w:pPr>
      <w:r>
        <w:t xml:space="preserve">Deliver reserve reports in support of case pricing</w:t>
      </w:r>
    </w:p>
    <w:p>
      <w:pPr>
        <w:pStyle w:val="Compact"/>
        <w:numPr>
          <w:numId w:val="1001"/>
          <w:ilvl w:val="0"/>
        </w:numPr>
      </w:pPr>
      <w:r>
        <w:t xml:space="preserve">Assist in the evaluation of retrocession premium</w:t>
      </w:r>
    </w:p>
    <w:p>
      <w:pPr>
        <w:pStyle w:val="Compact"/>
        <w:numPr>
          <w:numId w:val="1001"/>
          <w:ilvl w:val="0"/>
        </w:numPr>
      </w:pPr>
      <w:r>
        <w:t xml:space="preserve">Test actuarial models used for risk evaluation</w:t>
      </w:r>
    </w:p>
    <w:p>
      <w:pPr>
        <w:pStyle w:val="Compact"/>
        <w:numPr>
          <w:numId w:val="1001"/>
          <w:ilvl w:val="0"/>
        </w:numPr>
      </w:pPr>
      <w:r>
        <w:t xml:space="preserve">Assisting with financial reporting</w:t>
      </w:r>
    </w:p>
    <w:p>
      <w:pPr>
        <w:pStyle w:val="Heading2"/>
      </w:pPr>
      <w:bookmarkStart w:id="23" w:name="qualifications-for-actuarial-intern"/>
      <w:r>
        <w:t xml:space="preserve">Qualifications for actuarial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self-starter, outgoing, adaptive and eager to learn</w:t>
      </w:r>
    </w:p>
    <w:p>
      <w:pPr>
        <w:pStyle w:val="Compact"/>
        <w:numPr>
          <w:numId w:val="1002"/>
          <w:ilvl w:val="0"/>
        </w:numPr>
      </w:pPr>
      <w:r>
        <w:t xml:space="preserve">Interested in insurance and wealth management business</w:t>
      </w:r>
    </w:p>
    <w:p>
      <w:pPr>
        <w:pStyle w:val="Compact"/>
        <w:numPr>
          <w:numId w:val="1002"/>
          <w:ilvl w:val="0"/>
        </w:numPr>
      </w:pPr>
      <w:r>
        <w:t xml:space="preserve">A fast-learner who is highly motivated to learn</w:t>
      </w:r>
    </w:p>
    <w:p>
      <w:pPr>
        <w:pStyle w:val="Compact"/>
        <w:numPr>
          <w:numId w:val="1002"/>
          <w:ilvl w:val="0"/>
        </w:numPr>
      </w:pPr>
      <w:r>
        <w:t xml:space="preserve">A self-starter who can perform independently with minimal support</w:t>
      </w:r>
    </w:p>
    <w:p>
      <w:pPr>
        <w:pStyle w:val="Compact"/>
        <w:numPr>
          <w:numId w:val="1002"/>
          <w:ilvl w:val="0"/>
        </w:numPr>
      </w:pPr>
      <w:r>
        <w:t xml:space="preserve">Pursuing a Bachelor’s or Master’s degree in actuarial science, mathematics, or another major with quantitative course work</w:t>
      </w:r>
    </w:p>
    <w:p>
      <w:pPr>
        <w:pStyle w:val="Compact"/>
        <w:numPr>
          <w:numId w:val="1002"/>
          <w:ilvl w:val="0"/>
        </w:numPr>
      </w:pPr>
      <w:r>
        <w:t xml:space="preserve">Graduates considering a career in actuarial science or a career change to actuarial science, 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uarial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uarial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2021-10-28T13:32:18Z</dcterms:created>
  <dcterms:modified xsi:type="dcterms:W3CDTF">2021-10-28T13:32:18Z</dcterms:modified>
</cp:coreProperties>
</file>