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https://www.velvetjobs.com/job-descriptions/actuarial-consultant</w:t>
        </w:r>
      </w:hyperlink>
    </w:p>
    <w:p>
      <w:pPr>
        <w:pStyle w:val="Heading1"/>
      </w:pPr>
      <w:bookmarkStart w:id="21" w:name="example-of-actuarial-consultant-job-description"/>
      <w:r>
        <w:t xml:space="preserve">Example of Actuarial Consultant Job Description</w:t>
      </w:r>
      <w:bookmarkEnd w:id="21"/>
    </w:p>
    <w:p>
      <w:pPr>
        <w:pStyle w:val="Compact"/>
      </w:pPr>
      <w:r>
        <w:t xml:space="preserve">Our innovative and growing company is hiring for an actuarial consultant. To join our growing team, please review the list of responsibilities and qualifications.</w:t>
      </w:r>
    </w:p>
    <w:p>
      <w:pPr>
        <w:pStyle w:val="Heading2"/>
      </w:pPr>
      <w:bookmarkStart w:id="22" w:name="responsibilities-for-actuarial-consultant"/>
      <w:r>
        <w:t xml:space="preserve">Responsibilities for actuarial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assigned client projects</w:t>
      </w:r>
    </w:p>
    <w:p>
      <w:pPr>
        <w:pStyle w:val="Compact"/>
        <w:numPr>
          <w:numId w:val="1001"/>
          <w:ilvl w:val="0"/>
        </w:numPr>
      </w:pPr>
      <w:r>
        <w:t xml:space="preserve">Participate in risk management activities such as Solvency II assessments, development and implementation of models, including projections for future Solvency II requirements</w:t>
      </w:r>
    </w:p>
    <w:p>
      <w:pPr>
        <w:pStyle w:val="Compact"/>
        <w:numPr>
          <w:numId w:val="1001"/>
          <w:ilvl w:val="0"/>
        </w:numPr>
      </w:pPr>
      <w:r>
        <w:t xml:space="preserve">Be involved in merger and acquisition tasks such as companies’ valuation, due diligence, joint-venture creation, profitability analysis, review of pension liabilities and technical provisions</w:t>
      </w:r>
    </w:p>
    <w:p>
      <w:pPr>
        <w:pStyle w:val="Compact"/>
        <w:numPr>
          <w:numId w:val="1001"/>
          <w:ilvl w:val="0"/>
        </w:numPr>
      </w:pPr>
      <w:r>
        <w:t xml:space="preserve">Provide support to the audit team by reviewing provisions and technical accounts and pension engagements (IAS 19)</w:t>
      </w:r>
    </w:p>
    <w:p>
      <w:pPr>
        <w:pStyle w:val="Compact"/>
        <w:numPr>
          <w:numId w:val="1001"/>
          <w:ilvl w:val="0"/>
        </w:numPr>
      </w:pPr>
      <w:r>
        <w:t xml:space="preserve">Participate in activities related to products and distributions such as tariff elaboration, segmentation and review of general terms and conditions</w:t>
      </w:r>
    </w:p>
    <w:p>
      <w:pPr>
        <w:pStyle w:val="Compact"/>
        <w:numPr>
          <w:numId w:val="1001"/>
          <w:ilvl w:val="0"/>
        </w:numPr>
      </w:pPr>
      <w:r>
        <w:t xml:space="preserve">Develop methodologies and direct analyses and studies measuring the effectiveness of programs</w:t>
      </w:r>
    </w:p>
    <w:p>
      <w:pPr>
        <w:pStyle w:val="Compact"/>
        <w:numPr>
          <w:numId w:val="1001"/>
          <w:ilvl w:val="0"/>
        </w:numPr>
      </w:pPr>
      <w:r>
        <w:t xml:space="preserve">Develop data extraction processes, databases, and reports of the costs and savings associated with programs</w:t>
      </w:r>
    </w:p>
    <w:p>
      <w:pPr>
        <w:pStyle w:val="Compact"/>
        <w:numPr>
          <w:numId w:val="1001"/>
          <w:ilvl w:val="0"/>
        </w:numPr>
      </w:pPr>
      <w:r>
        <w:t xml:space="preserve">Develop and Manage RFP templates for new products and product updates, and RateCards for Life Insurance products</w:t>
      </w:r>
    </w:p>
    <w:p>
      <w:pPr>
        <w:pStyle w:val="Compact"/>
        <w:numPr>
          <w:numId w:val="1001"/>
          <w:ilvl w:val="0"/>
        </w:numPr>
      </w:pPr>
      <w:r>
        <w:t xml:space="preserve">Provide implementation specifications for enrollment platforms, and test/validate the implementation</w:t>
      </w:r>
    </w:p>
    <w:p>
      <w:pPr>
        <w:pStyle w:val="Compact"/>
        <w:numPr>
          <w:numId w:val="1001"/>
          <w:ilvl w:val="0"/>
        </w:numPr>
      </w:pPr>
      <w:r>
        <w:t xml:space="preserve">Provide support to the Legal, Claims and Customer Service areas when detailed calculations are need</w:t>
      </w:r>
    </w:p>
    <w:p>
      <w:pPr>
        <w:pStyle w:val="Heading2"/>
      </w:pPr>
      <w:bookmarkStart w:id="23" w:name="qualifications-for-actuarial-consultant"/>
      <w:r>
        <w:t xml:space="preserve">Qualifications for actuarial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Resourceful, creative and assertive</w:t>
      </w:r>
    </w:p>
    <w:p>
      <w:pPr>
        <w:pStyle w:val="Compact"/>
        <w:numPr>
          <w:numId w:val="1002"/>
          <w:ilvl w:val="0"/>
        </w:numPr>
      </w:pPr>
      <w:r>
        <w:t xml:space="preserve">Able to thrive in an unstructured environment</w:t>
      </w:r>
    </w:p>
    <w:p>
      <w:pPr>
        <w:pStyle w:val="Compact"/>
        <w:numPr>
          <w:numId w:val="1002"/>
          <w:ilvl w:val="0"/>
        </w:numPr>
      </w:pPr>
      <w:r>
        <w:t xml:space="preserve">Willing to work late hours on occasion</w:t>
      </w:r>
    </w:p>
    <w:p>
      <w:pPr>
        <w:pStyle w:val="Compact"/>
        <w:numPr>
          <w:numId w:val="1002"/>
          <w:ilvl w:val="0"/>
        </w:numPr>
      </w:pPr>
      <w:r>
        <w:t xml:space="preserve">Willingness and ability to travel if and when needed</w:t>
      </w:r>
    </w:p>
    <w:p>
      <w:pPr>
        <w:pStyle w:val="Compact"/>
        <w:numPr>
          <w:numId w:val="1002"/>
          <w:ilvl w:val="0"/>
        </w:numPr>
      </w:pPr>
      <w:r>
        <w:t xml:space="preserve">Relevant degree (Business Management)</w:t>
      </w:r>
    </w:p>
    <w:p>
      <w:pPr>
        <w:pStyle w:val="Compact"/>
        <w:numPr>
          <w:numId w:val="1002"/>
          <w:ilvl w:val="0"/>
        </w:numPr>
      </w:pPr>
      <w:r>
        <w:t xml:space="preserve">At least 3-5 years’ experience working in an operations role and controlling and managing projects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2021-10-28T12:54:19Z</dcterms:created>
  <dcterms:modified xsi:type="dcterms:W3CDTF">2021-10-28T12:54:19Z</dcterms:modified>
</cp:coreProperties>
</file>