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https://www.velvetjobs.com/job-descriptions/actor</w:t>
        </w:r>
      </w:hyperlink>
    </w:p>
    <w:p>
      <w:pPr>
        <w:pStyle w:val="Heading1"/>
      </w:pPr>
      <w:bookmarkStart w:id="21" w:name="example-of-actor-job-description"/>
      <w:r>
        <w:t xml:space="preserve">Example of Actor Job Description</w:t>
      </w:r>
      <w:bookmarkEnd w:id="21"/>
    </w:p>
    <w:p>
      <w:pPr>
        <w:pStyle w:val="Compact"/>
      </w:pPr>
      <w:r>
        <w:t xml:space="preserve">Our company is looking for an actor.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tor"/>
      <w:r>
        <w:t xml:space="preserve">Responsibilities for actor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any additional assigned tasks by the Role Player Lead</w:t>
      </w:r>
    </w:p>
    <w:p>
      <w:pPr>
        <w:pStyle w:val="Compact"/>
        <w:numPr>
          <w:numId w:val="1001"/>
          <w:ilvl w:val="0"/>
        </w:numPr>
      </w:pPr>
      <w:r>
        <w:t xml:space="preserve">Remain in attire and in character for the duration of the training exercises</w:t>
      </w:r>
    </w:p>
    <w:p>
      <w:pPr>
        <w:pStyle w:val="Compact"/>
        <w:numPr>
          <w:numId w:val="1001"/>
          <w:ilvl w:val="0"/>
        </w:numPr>
      </w:pPr>
      <w:r>
        <w:t xml:space="preserve">Wear professional clothing (business casual at a minimum)</w:t>
      </w:r>
    </w:p>
    <w:p>
      <w:pPr>
        <w:pStyle w:val="Compact"/>
        <w:numPr>
          <w:numId w:val="1001"/>
          <w:ilvl w:val="0"/>
        </w:numPr>
      </w:pPr>
      <w:r>
        <w:t xml:space="preserve">Be available through email to communicate with the study team</w:t>
      </w:r>
    </w:p>
    <w:p>
      <w:pPr>
        <w:pStyle w:val="Compact"/>
        <w:numPr>
          <w:numId w:val="1001"/>
          <w:ilvl w:val="0"/>
        </w:numPr>
      </w:pPr>
      <w:r>
        <w:t xml:space="preserve">Applications must be submitted by midnight on the night of December 3, 2020</w:t>
      </w:r>
    </w:p>
    <w:p>
      <w:pPr>
        <w:pStyle w:val="Compact"/>
        <w:numPr>
          <w:numId w:val="1001"/>
          <w:ilvl w:val="0"/>
        </w:numPr>
      </w:pPr>
      <w:r>
        <w:t xml:space="preserve">Review of applications begins on December 4, 2020</w:t>
      </w:r>
    </w:p>
    <w:p>
      <w:pPr>
        <w:pStyle w:val="Compact"/>
        <w:numPr>
          <w:numId w:val="1001"/>
          <w:ilvl w:val="0"/>
        </w:numPr>
      </w:pPr>
      <w:r>
        <w:t xml:space="preserve">Cause outrage to a confident level</w:t>
      </w:r>
    </w:p>
    <w:p>
      <w:pPr>
        <w:pStyle w:val="Compact"/>
        <w:numPr>
          <w:numId w:val="1001"/>
          <w:ilvl w:val="0"/>
        </w:numPr>
      </w:pPr>
      <w:r>
        <w:t xml:space="preserve">Be resolute in your opinions and gifted in the art of condemnation</w:t>
      </w:r>
    </w:p>
    <w:p>
      <w:pPr>
        <w:pStyle w:val="Compact"/>
        <w:numPr>
          <w:numId w:val="1001"/>
          <w:ilvl w:val="0"/>
        </w:numPr>
      </w:pPr>
      <w:r>
        <w:t xml:space="preserve">Be a personality-driven performer who inspires revulsion</w:t>
      </w:r>
    </w:p>
    <w:p>
      <w:pPr>
        <w:pStyle w:val="Compact"/>
        <w:numPr>
          <w:numId w:val="1001"/>
          <w:ilvl w:val="0"/>
        </w:numPr>
      </w:pPr>
      <w:r>
        <w:t xml:space="preserve">Work comfortably surrounded by rats (both literally and personified)</w:t>
      </w:r>
    </w:p>
    <w:p>
      <w:pPr>
        <w:pStyle w:val="Heading2"/>
      </w:pPr>
      <w:bookmarkStart w:id="23" w:name="qualifications-for-actor"/>
      <w:r>
        <w:t xml:space="preserve">Qualifications for actor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Define security design patterns for Authentication, Strong Authentication, Coarse and Fine Grained Authorization (RBAC, ABAC)</w:t>
      </w:r>
    </w:p>
    <w:p>
      <w:pPr>
        <w:pStyle w:val="Compact"/>
        <w:numPr>
          <w:numId w:val="1002"/>
          <w:ilvl w:val="0"/>
        </w:numPr>
      </w:pPr>
      <w:r>
        <w:t xml:space="preserve">Define defensive services that can mitigate SQL Injection, Cross-Site Scripting (XSS) and other common threats</w:t>
      </w:r>
    </w:p>
    <w:p>
      <w:pPr>
        <w:pStyle w:val="Compact"/>
        <w:numPr>
          <w:numId w:val="1002"/>
          <w:ilvl w:val="0"/>
        </w:numPr>
      </w:pPr>
      <w:r>
        <w:t xml:space="preserve">Develop and deliver Threat Model training</w:t>
      </w:r>
    </w:p>
    <w:p>
      <w:pPr>
        <w:pStyle w:val="Compact"/>
        <w:numPr>
          <w:numId w:val="1002"/>
          <w:ilvl w:val="0"/>
        </w:numPr>
      </w:pPr>
      <w:r>
        <w:t xml:space="preserve">Build attack trees to drill on specific attacks in detail</w:t>
      </w:r>
    </w:p>
    <w:p>
      <w:pPr>
        <w:pStyle w:val="Compact"/>
        <w:numPr>
          <w:numId w:val="1002"/>
          <w:ilvl w:val="0"/>
        </w:numPr>
      </w:pPr>
      <w:r>
        <w:t xml:space="preserve">Engage with a wide variety of different projects and technologies and deliver actionable guidance on how to proceed on countermeasures</w:t>
      </w:r>
    </w:p>
    <w:p>
      <w:pPr>
        <w:pStyle w:val="Compact"/>
        <w:numPr>
          <w:numId w:val="1002"/>
          <w:ilvl w:val="0"/>
        </w:numPr>
      </w:pPr>
      <w:r>
        <w:t xml:space="preserve">Able to write python scripts and develop integration with Maven, Jenkins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2021-10-28T13:29:15Z</dcterms:created>
  <dcterms:modified xsi:type="dcterms:W3CDTF">2021-10-28T13:29:15Z</dcterms:modified>
</cp:coreProperties>
</file>