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https://www.velvetjobs.com/job-descriptions/actor</w:t>
        </w:r>
      </w:hyperlink>
    </w:p>
    <w:p>
      <w:pPr>
        <w:pStyle w:val="Heading1"/>
      </w:pPr>
      <w:bookmarkStart w:id="21" w:name="example-of-actor-job-description"/>
      <w:r>
        <w:t xml:space="preserve">Example of Actor Job Description</w:t>
      </w:r>
      <w:bookmarkEnd w:id="21"/>
    </w:p>
    <w:p>
      <w:pPr>
        <w:pStyle w:val="Compact"/>
      </w:pPr>
      <w:r>
        <w:t xml:space="preserve">Our company is growing rapidly and is looking to fill the role of actor.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tor"/>
      <w:r>
        <w:t xml:space="preserve">Responsibilities for actor</w:t>
      </w:r>
      <w:bookmarkEnd w:id="22"/>
    </w:p>
    <w:p>
      <w:pPr>
        <w:pStyle w:val="Compact"/>
        <w:numPr>
          <w:numId w:val="1001"/>
          <w:ilvl w:val="0"/>
        </w:numPr>
      </w:pPr>
      <w:r>
        <w:t xml:space="preserve">Responsible for frights in assigned scare zones in accordance with Company and Brand guidelines</w:t>
      </w:r>
    </w:p>
    <w:p>
      <w:pPr>
        <w:pStyle w:val="Compact"/>
        <w:numPr>
          <w:numId w:val="1001"/>
          <w:ilvl w:val="0"/>
        </w:numPr>
      </w:pPr>
      <w:r>
        <w:t xml:space="preserve">Working in a dark, foggy, loud &amp; confusing atmosphere while preying on people's fears to scare them</w:t>
      </w:r>
    </w:p>
    <w:p>
      <w:pPr>
        <w:pStyle w:val="Compact"/>
        <w:numPr>
          <w:numId w:val="1001"/>
          <w:ilvl w:val="0"/>
        </w:numPr>
      </w:pPr>
      <w:r>
        <w:t xml:space="preserve">Staying in character while scaring and adapting to several different types of people</w:t>
      </w:r>
    </w:p>
    <w:p>
      <w:pPr>
        <w:pStyle w:val="Compact"/>
        <w:numPr>
          <w:numId w:val="1001"/>
          <w:ilvl w:val="0"/>
        </w:numPr>
      </w:pPr>
      <w:r>
        <w:t xml:space="preserve">Assisting with house evacuation if necessary</w:t>
      </w:r>
    </w:p>
    <w:p>
      <w:pPr>
        <w:pStyle w:val="Compact"/>
        <w:numPr>
          <w:numId w:val="1001"/>
          <w:ilvl w:val="0"/>
        </w:numPr>
      </w:pPr>
      <w:r>
        <w:t xml:space="preserve">Greeting guests in a ghoulish manor</w:t>
      </w:r>
    </w:p>
    <w:p>
      <w:pPr>
        <w:pStyle w:val="Compact"/>
        <w:numPr>
          <w:numId w:val="1001"/>
          <w:ilvl w:val="0"/>
        </w:numPr>
      </w:pPr>
      <w:r>
        <w:t xml:space="preserve">Maintain a safe and clean environment for both Guests and Team Members</w:t>
      </w:r>
    </w:p>
    <w:p>
      <w:pPr>
        <w:pStyle w:val="Compact"/>
        <w:numPr>
          <w:numId w:val="1001"/>
          <w:ilvl w:val="0"/>
        </w:numPr>
      </w:pPr>
      <w:r>
        <w:t xml:space="preserve">Compliance with all personnel policies</w:t>
      </w:r>
    </w:p>
    <w:p>
      <w:pPr>
        <w:pStyle w:val="Compact"/>
        <w:numPr>
          <w:numId w:val="1001"/>
          <w:ilvl w:val="0"/>
        </w:numPr>
      </w:pPr>
      <w:r>
        <w:t xml:space="preserve">Portray incident victims, hospital patients, protestors, persons requiring decontamination, hostages, dispatchers, incident command roles, government officials, radio operators, and training equipment (ambulance and vehicle) operators</w:t>
      </w:r>
    </w:p>
    <w:p>
      <w:pPr>
        <w:pStyle w:val="Compact"/>
        <w:numPr>
          <w:numId w:val="1001"/>
          <w:ilvl w:val="0"/>
        </w:numPr>
      </w:pPr>
      <w:r>
        <w:t xml:space="preserve">Utilize scripts and specific instructions outlining the responsibilities associated with the particular roles and class for which the Role Player is assigned</w:t>
      </w:r>
    </w:p>
    <w:p>
      <w:pPr>
        <w:pStyle w:val="Compact"/>
        <w:numPr>
          <w:numId w:val="1001"/>
          <w:ilvl w:val="0"/>
        </w:numPr>
      </w:pPr>
      <w:r>
        <w:t xml:space="preserve">Utilize moulage, special clothing, and props to simulate injuries during training scenarios</w:t>
      </w:r>
    </w:p>
    <w:p>
      <w:pPr>
        <w:pStyle w:val="Heading2"/>
      </w:pPr>
      <w:bookmarkStart w:id="23" w:name="qualifications-for-actor"/>
      <w:r>
        <w:t xml:space="preserve">Qualifications for actor</w:t>
      </w:r>
      <w:bookmarkEnd w:id="23"/>
    </w:p>
    <w:p>
      <w:pPr>
        <w:pStyle w:val="Compact"/>
        <w:numPr>
          <w:numId w:val="1002"/>
          <w:ilvl w:val="0"/>
        </w:numPr>
      </w:pPr>
      <w:r>
        <w:t xml:space="preserve">Must be able to stand, sit, and/or walk around the lodge for prolonged periods</w:t>
      </w:r>
    </w:p>
    <w:p>
      <w:pPr>
        <w:pStyle w:val="Compact"/>
        <w:numPr>
          <w:numId w:val="1002"/>
          <w:ilvl w:val="0"/>
        </w:numPr>
      </w:pPr>
      <w:r>
        <w:t xml:space="preserve">Bachelor’s degree in computer science or relevant engineering field</w:t>
      </w:r>
    </w:p>
    <w:p>
      <w:pPr>
        <w:pStyle w:val="Compact"/>
        <w:numPr>
          <w:numId w:val="1002"/>
          <w:ilvl w:val="0"/>
        </w:numPr>
      </w:pPr>
      <w:r>
        <w:t xml:space="preserve">Experience interacting with Game Engine software environments</w:t>
      </w:r>
    </w:p>
    <w:p>
      <w:pPr>
        <w:pStyle w:val="Compact"/>
        <w:numPr>
          <w:numId w:val="1002"/>
          <w:ilvl w:val="0"/>
        </w:numPr>
      </w:pPr>
      <w:r>
        <w:t xml:space="preserve">Experience with traffic modeling or crowd modeling</w:t>
      </w:r>
    </w:p>
    <w:p>
      <w:pPr>
        <w:pStyle w:val="Compact"/>
        <w:numPr>
          <w:numId w:val="1002"/>
          <w:ilvl w:val="0"/>
        </w:numPr>
      </w:pPr>
      <w:r>
        <w:t xml:space="preserve">Experience with simulation or modeling</w:t>
      </w:r>
    </w:p>
    <w:p>
      <w:pPr>
        <w:pStyle w:val="Compact"/>
        <w:numPr>
          <w:numId w:val="1002"/>
          <w:ilvl w:val="0"/>
        </w:numPr>
      </w:pPr>
      <w:r>
        <w:t xml:space="preserve">Build data flow diagrams including processes, data flows, trust boundaries, and data stores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2021-10-28T13:17:33Z</dcterms:created>
  <dcterms:modified xsi:type="dcterms:W3CDTF">2021-10-28T13:17:33Z</dcterms:modified>
</cp:coreProperties>
</file>