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w:t>
        </w:r>
      </w:hyperlink>
    </w:p>
    <w:p>
      <w:pPr>
        <w:pStyle w:val="Heading1"/>
      </w:pPr>
      <w:bookmarkStart w:id="21" w:name="example-of-activity-job-description"/>
      <w:r>
        <w:t xml:space="preserve">Example of Activity Job Description</w:t>
      </w:r>
      <w:bookmarkEnd w:id="21"/>
    </w:p>
    <w:p>
      <w:pPr>
        <w:pStyle w:val="Compact"/>
      </w:pPr>
      <w:r>
        <w:t xml:space="preserve">Our innovative and growing company is looking for an activity.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ivity"/>
      <w:r>
        <w:t xml:space="preserve">Responsibilities for activity</w:t>
      </w:r>
      <w:bookmarkEnd w:id="22"/>
    </w:p>
    <w:p>
      <w:pPr>
        <w:pStyle w:val="Compact"/>
        <w:numPr>
          <w:numId w:val="1001"/>
          <w:ilvl w:val="0"/>
        </w:numPr>
      </w:pPr>
      <w:r>
        <w:t xml:space="preserve">Ensure property and departmental booking SOPs are communicated to guest and enforced</w:t>
      </w:r>
    </w:p>
    <w:p>
      <w:pPr>
        <w:pStyle w:val="Compact"/>
        <w:numPr>
          <w:numId w:val="1001"/>
          <w:ilvl w:val="0"/>
        </w:numPr>
      </w:pPr>
      <w:r>
        <w:t xml:space="preserve">Conducts monthly maintenance checks in school to ensure that facilities are up to standard</w:t>
      </w:r>
    </w:p>
    <w:p>
      <w:pPr>
        <w:pStyle w:val="Compact"/>
        <w:numPr>
          <w:numId w:val="1001"/>
          <w:ilvl w:val="0"/>
        </w:numPr>
      </w:pPr>
      <w:r>
        <w:t xml:space="preserve">Maintains service records and contracts of facility upgrades and services performed in the school</w:t>
      </w:r>
    </w:p>
    <w:p>
      <w:pPr>
        <w:pStyle w:val="Compact"/>
        <w:numPr>
          <w:numId w:val="1001"/>
          <w:ilvl w:val="0"/>
        </w:numPr>
      </w:pPr>
      <w:r>
        <w:t xml:space="preserve">Liaises with service providers to ensure that all necessary maintenance of the school building is carried out</w:t>
      </w:r>
    </w:p>
    <w:p>
      <w:pPr>
        <w:pStyle w:val="Compact"/>
        <w:numPr>
          <w:numId w:val="1001"/>
          <w:ilvl w:val="0"/>
        </w:numPr>
      </w:pPr>
      <w:r>
        <w:t xml:space="preserve">Facilitate the development of multifunctional teams in regards to Royal Canin International business, such as new launches and lanes</w:t>
      </w:r>
    </w:p>
    <w:p>
      <w:pPr>
        <w:pStyle w:val="Compact"/>
        <w:numPr>
          <w:numId w:val="1001"/>
          <w:ilvl w:val="0"/>
        </w:numPr>
      </w:pPr>
      <w:r>
        <w:t xml:space="preserve">Coordinate the development of project timelines, identify key decision points and ensure successful execution</w:t>
      </w:r>
    </w:p>
    <w:p>
      <w:pPr>
        <w:pStyle w:val="Compact"/>
        <w:numPr>
          <w:numId w:val="1001"/>
          <w:ilvl w:val="0"/>
        </w:numPr>
      </w:pPr>
      <w:r>
        <w:t xml:space="preserve">Manage the creation and presentation of affiliate project gate documents with Brand Management Teams</w:t>
      </w:r>
    </w:p>
    <w:p>
      <w:pPr>
        <w:pStyle w:val="Compact"/>
        <w:numPr>
          <w:numId w:val="1001"/>
          <w:ilvl w:val="0"/>
        </w:numPr>
      </w:pPr>
      <w:r>
        <w:t xml:space="preserve">Conduct risk assessments and provide updates that ensure activity team alignment for project objectives and critical success factors</w:t>
      </w:r>
    </w:p>
    <w:p>
      <w:pPr>
        <w:pStyle w:val="Compact"/>
        <w:numPr>
          <w:numId w:val="1001"/>
          <w:ilvl w:val="0"/>
        </w:numPr>
      </w:pPr>
      <w:r>
        <w:t xml:space="preserve">Conduct timely post launch assessments and ensure key learnings are shared and implemented for future projects</w:t>
      </w:r>
    </w:p>
    <w:p>
      <w:pPr>
        <w:pStyle w:val="Compact"/>
        <w:numPr>
          <w:numId w:val="1001"/>
          <w:ilvl w:val="0"/>
        </w:numPr>
      </w:pPr>
      <w:r>
        <w:t xml:space="preserve">Maintain activity management system</w:t>
      </w:r>
    </w:p>
    <w:p>
      <w:pPr>
        <w:pStyle w:val="Heading2"/>
      </w:pPr>
      <w:bookmarkStart w:id="23" w:name="qualifications-for-activity"/>
      <w:r>
        <w:t xml:space="preserve">Qualifications for activity</w:t>
      </w:r>
      <w:bookmarkEnd w:id="23"/>
    </w:p>
    <w:p>
      <w:pPr>
        <w:pStyle w:val="Compact"/>
        <w:numPr>
          <w:numId w:val="1002"/>
          <w:ilvl w:val="0"/>
        </w:numPr>
      </w:pPr>
      <w:r>
        <w:t xml:space="preserve">Two (2) years experience in a social or recreation program preferably in a long-term care setting within the last five (5) years</w:t>
      </w:r>
    </w:p>
    <w:p>
      <w:pPr>
        <w:pStyle w:val="Compact"/>
        <w:numPr>
          <w:numId w:val="1002"/>
          <w:ilvl w:val="0"/>
        </w:numPr>
      </w:pPr>
      <w:r>
        <w:t xml:space="preserve">One (1) year as a full-time activities coordinator in a resident activities program or equivalent</w:t>
      </w:r>
    </w:p>
    <w:p>
      <w:pPr>
        <w:pStyle w:val="Compact"/>
        <w:numPr>
          <w:numId w:val="1002"/>
          <w:ilvl w:val="0"/>
        </w:numPr>
      </w:pPr>
      <w:r>
        <w:t xml:space="preserve">Basic understanding of computer technology, including email use*Must be capable of maintaining regular attendance</w:t>
      </w:r>
    </w:p>
    <w:p>
      <w:pPr>
        <w:pStyle w:val="Compact"/>
        <w:numPr>
          <w:numId w:val="1002"/>
          <w:ilvl w:val="0"/>
        </w:numPr>
      </w:pPr>
      <w:r>
        <w:t xml:space="preserve">Dining/Feeding certification or Resident Attendant Program will be provided if needed</w:t>
      </w:r>
    </w:p>
    <w:p>
      <w:pPr>
        <w:pStyle w:val="Compact"/>
        <w:numPr>
          <w:numId w:val="1002"/>
          <w:ilvl w:val="0"/>
        </w:numPr>
      </w:pPr>
      <w:r>
        <w:t xml:space="preserve">Certification in Activity Coordinator preferred</w:t>
      </w:r>
    </w:p>
    <w:p>
      <w:pPr>
        <w:pStyle w:val="Compact"/>
        <w:numPr>
          <w:numId w:val="1002"/>
          <w:ilvl w:val="0"/>
        </w:numPr>
      </w:pPr>
      <w:r>
        <w:t xml:space="preserve">Must have minimum 2 years experience working with developmentally disabled adults including planning and conducting activities for this population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2021-10-28T13:19:53Z</dcterms:created>
  <dcterms:modified xsi:type="dcterms:W3CDTF">2021-10-28T13:19:53Z</dcterms:modified>
</cp:coreProperties>
</file>