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https://www.velvetjobs.com/job-descriptions/activity-therapist</w:t>
        </w:r>
      </w:hyperlink>
    </w:p>
    <w:p>
      <w:pPr>
        <w:pStyle w:val="Heading1"/>
      </w:pPr>
      <w:bookmarkStart w:id="21" w:name="example-of-activity-therapist-job-description"/>
      <w:r>
        <w:t xml:space="preserve">Example of Activity Therapist Job Description</w:t>
      </w:r>
      <w:bookmarkEnd w:id="21"/>
    </w:p>
    <w:p>
      <w:pPr>
        <w:pStyle w:val="Compact"/>
      </w:pPr>
      <w:r>
        <w:t xml:space="preserve">Our innovative and growing company is hiring for an activity therapist. If you are looking for an exciting place to work, please take a look at the list of qualifications below.</w:t>
      </w:r>
    </w:p>
    <w:p>
      <w:pPr>
        <w:pStyle w:val="Heading2"/>
      </w:pPr>
      <w:bookmarkStart w:id="22" w:name="responsibilities-for-activity-therapist"/>
      <w:r>
        <w:t xml:space="preserve">Responsibilities for activity therapist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Provides diagnostic evaluations and comprehensive, individualized treatment for patients with serious psychiatric illnesses in an acute care, partial hopsitalization setting</w:t>
      </w:r>
    </w:p>
    <w:p>
      <w:pPr>
        <w:pStyle w:val="Compact"/>
        <w:numPr>
          <w:numId w:val="1001"/>
          <w:ilvl w:val="0"/>
        </w:numPr>
      </w:pPr>
      <w:r>
        <w:t xml:space="preserve">Plan and carry out specific assessments and treatment interventions in an individual and group setting</w:t>
      </w:r>
    </w:p>
    <w:p>
      <w:pPr>
        <w:pStyle w:val="Compact"/>
        <w:numPr>
          <w:numId w:val="1001"/>
          <w:ilvl w:val="0"/>
        </w:numPr>
      </w:pPr>
      <w:r>
        <w:t xml:space="preserve">Provide education and in-service training regarding Music Therapy to paitient, families, staff and others</w:t>
      </w:r>
    </w:p>
    <w:p>
      <w:pPr>
        <w:pStyle w:val="Compact"/>
        <w:numPr>
          <w:numId w:val="1001"/>
          <w:ilvl w:val="0"/>
        </w:numPr>
      </w:pPr>
      <w:r>
        <w:t xml:space="preserve">Consult with other members of the multidisciplinary team to appropriately address identified patient needs during Music Therapy sessions</w:t>
      </w:r>
    </w:p>
    <w:p>
      <w:pPr>
        <w:pStyle w:val="Compact"/>
        <w:numPr>
          <w:numId w:val="1001"/>
          <w:ilvl w:val="0"/>
        </w:numPr>
      </w:pPr>
      <w:r>
        <w:t xml:space="preserve">Assist in the establishment or modification of Music Therapy policies and procedures and guidelines for practice</w:t>
      </w:r>
    </w:p>
    <w:p>
      <w:pPr>
        <w:pStyle w:val="Compact"/>
        <w:numPr>
          <w:numId w:val="1001"/>
          <w:ilvl w:val="0"/>
        </w:numPr>
      </w:pPr>
      <w:r>
        <w:t xml:space="preserve">Plan and implement additional Music Therapy Sessions, ex., special events, patient/family workshops</w:t>
      </w:r>
    </w:p>
    <w:p>
      <w:pPr>
        <w:pStyle w:val="Compact"/>
        <w:numPr>
          <w:numId w:val="1001"/>
          <w:ilvl w:val="0"/>
        </w:numPr>
      </w:pPr>
      <w:r>
        <w:t xml:space="preserve">May assist in the preparation of assigned sections of the annual budget</w:t>
      </w:r>
    </w:p>
    <w:p>
      <w:pPr>
        <w:pStyle w:val="Compact"/>
        <w:numPr>
          <w:numId w:val="1001"/>
          <w:ilvl w:val="0"/>
        </w:numPr>
      </w:pPr>
      <w:r>
        <w:t xml:space="preserve">May participate in research and write/present papers</w:t>
      </w:r>
    </w:p>
    <w:p>
      <w:pPr>
        <w:pStyle w:val="Compact"/>
        <w:numPr>
          <w:numId w:val="1001"/>
          <w:ilvl w:val="0"/>
        </w:numPr>
      </w:pPr>
      <w:r>
        <w:t xml:space="preserve">Applicant must have excellent skills at communication and teamwork</w:t>
      </w:r>
    </w:p>
    <w:p>
      <w:pPr>
        <w:pStyle w:val="Compact"/>
        <w:numPr>
          <w:numId w:val="1001"/>
          <w:ilvl w:val="0"/>
        </w:numPr>
      </w:pPr>
      <w:r>
        <w:t xml:space="preserve">Request needed supplies for activity department</w:t>
      </w:r>
    </w:p>
    <w:p>
      <w:pPr>
        <w:pStyle w:val="Heading2"/>
      </w:pPr>
      <w:bookmarkStart w:id="23" w:name="qualifications-for-activity-therapist"/>
      <w:r>
        <w:t xml:space="preserve">Qualifications for activity therapist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Bachelor's degree in a field related to the practice of Activity Therapy or an equivalent combination of education and experience is required</w:t>
      </w:r>
    </w:p>
    <w:p>
      <w:pPr>
        <w:pStyle w:val="Compact"/>
        <w:numPr>
          <w:numId w:val="1002"/>
          <w:ilvl w:val="0"/>
        </w:numPr>
      </w:pPr>
      <w:r>
        <w:t xml:space="preserve">Completion of a clinical Child Life Internship (480 hours minimum) under the supervision of a certified Child Life Specialist</w:t>
      </w:r>
    </w:p>
    <w:p>
      <w:pPr>
        <w:pStyle w:val="Compact"/>
        <w:numPr>
          <w:numId w:val="1002"/>
          <w:ilvl w:val="0"/>
        </w:numPr>
      </w:pPr>
      <w:r>
        <w:t xml:space="preserve">Conducts assessment of a clients condition and recommends appropriate recreational activity</w:t>
      </w:r>
    </w:p>
    <w:p>
      <w:pPr>
        <w:pStyle w:val="Compact"/>
        <w:numPr>
          <w:numId w:val="1002"/>
          <w:ilvl w:val="0"/>
        </w:numPr>
      </w:pPr>
      <w:r>
        <w:t xml:space="preserve">Master’s degree in Child Life or related field</w:t>
      </w:r>
    </w:p>
    <w:p>
      <w:pPr>
        <w:pStyle w:val="Compact"/>
        <w:numPr>
          <w:numId w:val="1002"/>
          <w:ilvl w:val="0"/>
        </w:numPr>
      </w:pPr>
      <w:r>
        <w:t xml:space="preserve">Under general supervision, plans, directs or coordinates therapeutic recreation programs</w:t>
      </w:r>
    </w:p>
    <w:p>
      <w:pPr>
        <w:pStyle w:val="Compact"/>
        <w:numPr>
          <w:numId w:val="1002"/>
          <w:ilvl w:val="0"/>
        </w:numPr>
      </w:pPr>
      <w:r>
        <w:t xml:space="preserve">Activities include sports, gardening, dramatics, music, social activities, and arts and crafts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ivity-therap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ivity-therap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2021-10-28T13:30:00Z</dcterms:created>
  <dcterms:modified xsi:type="dcterms:W3CDTF">2021-10-28T13:30:00Z</dcterms:modified>
</cp:coreProperties>
</file>