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https://www.velvetjobs.com/job-descriptions/activities-manager</w:t>
        </w:r>
      </w:hyperlink>
    </w:p>
    <w:p>
      <w:pPr>
        <w:pStyle w:val="Heading1"/>
      </w:pPr>
      <w:bookmarkStart w:id="21" w:name="example-of-activities-manager-job-description"/>
      <w:r>
        <w:t xml:space="preserve">Example of Activities Manager Job Description</w:t>
      </w:r>
      <w:bookmarkEnd w:id="21"/>
    </w:p>
    <w:p>
      <w:pPr>
        <w:pStyle w:val="Compact"/>
      </w:pPr>
      <w:r>
        <w:t xml:space="preserve">Our innovative and growing company is looking to fill the role of activities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tivities-manager"/>
      <w:r>
        <w:t xml:space="preserve">Responsibilities for activities manager</w:t>
      </w:r>
      <w:bookmarkEnd w:id="22"/>
    </w:p>
    <w:p>
      <w:pPr>
        <w:pStyle w:val="Compact"/>
        <w:numPr>
          <w:numId w:val="1001"/>
          <w:ilvl w:val="0"/>
        </w:numPr>
      </w:pPr>
      <w:r>
        <w:t xml:space="preserve">Advocate for interscholastic athletics and activities in New Mexico</w:t>
      </w:r>
    </w:p>
    <w:p>
      <w:pPr>
        <w:pStyle w:val="Compact"/>
        <w:numPr>
          <w:numId w:val="1001"/>
          <w:ilvl w:val="0"/>
        </w:numPr>
      </w:pPr>
      <w:r>
        <w:t xml:space="preserve">Leadership of the Outside Business Activities team reviewing advisor outside business activity submissions and ADV brochure supplement updates</w:t>
      </w:r>
    </w:p>
    <w:p>
      <w:pPr>
        <w:pStyle w:val="Compact"/>
        <w:numPr>
          <w:numId w:val="1001"/>
          <w:ilvl w:val="0"/>
        </w:numPr>
      </w:pPr>
      <w:r>
        <w:t xml:space="preserve">Monitoring of workflow and making adjustments to ensure quality supervision is completed timely</w:t>
      </w:r>
    </w:p>
    <w:p>
      <w:pPr>
        <w:pStyle w:val="Compact"/>
        <w:numPr>
          <w:numId w:val="1001"/>
          <w:ilvl w:val="0"/>
        </w:numPr>
      </w:pPr>
      <w:r>
        <w:t xml:space="preserve">Track and update key metrics and business drivers, and provide decision support for leaders</w:t>
      </w:r>
    </w:p>
    <w:p>
      <w:pPr>
        <w:pStyle w:val="Compact"/>
        <w:numPr>
          <w:numId w:val="1001"/>
          <w:ilvl w:val="0"/>
        </w:numPr>
      </w:pPr>
      <w:r>
        <w:t xml:space="preserve">Assist leadership in review and analysis of Supervisory Exception Requests</w:t>
      </w:r>
    </w:p>
    <w:p>
      <w:pPr>
        <w:pStyle w:val="Compact"/>
        <w:numPr>
          <w:numId w:val="1001"/>
          <w:ilvl w:val="0"/>
        </w:numPr>
      </w:pPr>
      <w:r>
        <w:t xml:space="preserve">Communicate with advisors and field leaders regarding outside business activity requirements</w:t>
      </w:r>
    </w:p>
    <w:p>
      <w:pPr>
        <w:pStyle w:val="Compact"/>
        <w:numPr>
          <w:numId w:val="1001"/>
          <w:ilvl w:val="0"/>
        </w:numPr>
      </w:pPr>
      <w:r>
        <w:t xml:space="preserve">Manage process for audit and regulatory inquiries for the CSU including response timeliness, quality and consistency</w:t>
      </w:r>
    </w:p>
    <w:p>
      <w:pPr>
        <w:pStyle w:val="Compact"/>
        <w:numPr>
          <w:numId w:val="1001"/>
          <w:ilvl w:val="0"/>
        </w:numPr>
      </w:pPr>
      <w:r>
        <w:t xml:space="preserve">Lead the BUCL process for the CSU including self-monitoring, testing and completion of required compliance activities</w:t>
      </w:r>
    </w:p>
    <w:p>
      <w:pPr>
        <w:pStyle w:val="Compact"/>
        <w:numPr>
          <w:numId w:val="1001"/>
          <w:ilvl w:val="0"/>
        </w:numPr>
      </w:pPr>
      <w:r>
        <w:t xml:space="preserve">Additional project work, as required, to lead or contribute to cross-functional initiatives, such as building or fixing supervisory tools and creating new oversight processes</w:t>
      </w:r>
    </w:p>
    <w:p>
      <w:pPr>
        <w:pStyle w:val="Compact"/>
        <w:numPr>
          <w:numId w:val="1001"/>
          <w:ilvl w:val="0"/>
        </w:numPr>
      </w:pPr>
      <w:r>
        <w:t xml:space="preserve">Monitors on a daily basis orders on the Project Overview report</w:t>
      </w:r>
    </w:p>
    <w:p>
      <w:pPr>
        <w:pStyle w:val="Heading2"/>
      </w:pPr>
      <w:bookmarkStart w:id="23" w:name="qualifications-for-activities-manager"/>
      <w:r>
        <w:t xml:space="preserve">Qualifications for activities manager</w:t>
      </w:r>
      <w:bookmarkEnd w:id="23"/>
    </w:p>
    <w:p>
      <w:pPr>
        <w:pStyle w:val="Compact"/>
        <w:numPr>
          <w:numId w:val="1002"/>
          <w:ilvl w:val="0"/>
        </w:numPr>
      </w:pPr>
      <w:r>
        <w:t xml:space="preserve">One year experience in day care setting as a lead teacher or two consecutive summers of camp experience with increased responsibility (preferred)</w:t>
      </w:r>
    </w:p>
    <w:p>
      <w:pPr>
        <w:pStyle w:val="Compact"/>
        <w:numPr>
          <w:numId w:val="1002"/>
          <w:ilvl w:val="0"/>
        </w:numPr>
      </w:pPr>
      <w:r>
        <w:t xml:space="preserve">Previous experience as a Activities Manager is required</w:t>
      </w:r>
    </w:p>
    <w:p>
      <w:pPr>
        <w:pStyle w:val="Compact"/>
        <w:numPr>
          <w:numId w:val="1002"/>
          <w:ilvl w:val="0"/>
        </w:numPr>
      </w:pPr>
      <w:r>
        <w:t xml:space="preserve">Current CPR “C” and Standard First Aid certification is mandatory</w:t>
      </w:r>
    </w:p>
    <w:p>
      <w:pPr>
        <w:pStyle w:val="Compact"/>
        <w:numPr>
          <w:numId w:val="1002"/>
          <w:ilvl w:val="0"/>
        </w:numPr>
      </w:pPr>
      <w:r>
        <w:t xml:space="preserve">A minimum of 2 years of management or supervisory experience</w:t>
      </w:r>
    </w:p>
    <w:p>
      <w:pPr>
        <w:pStyle w:val="Compact"/>
        <w:numPr>
          <w:numId w:val="1002"/>
          <w:ilvl w:val="0"/>
        </w:numPr>
      </w:pPr>
      <w:r>
        <w:t xml:space="preserve">Able to work independently lead a team</w:t>
      </w:r>
    </w:p>
    <w:p>
      <w:pPr>
        <w:pStyle w:val="Compact"/>
        <w:numPr>
          <w:numId w:val="1002"/>
          <w:ilvl w:val="0"/>
        </w:numPr>
      </w:pPr>
      <w:r>
        <w:t xml:space="preserve">Must be a highly responsible, self-motivated, creative, energetic and organized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i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i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2021-10-28T13:22:19Z</dcterms:created>
  <dcterms:modified xsi:type="dcterms:W3CDTF">2021-10-28T13:22:19Z</dcterms:modified>
</cp:coreProperties>
</file>