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https://www.velvetjobs.com/job-descriptions/active-directory-administrator</w:t>
        </w:r>
      </w:hyperlink>
    </w:p>
    <w:p>
      <w:pPr>
        <w:pStyle w:val="Heading1"/>
      </w:pPr>
      <w:bookmarkStart w:id="21" w:name="example-of-active-directory-administrator-job-description"/>
      <w:r>
        <w:t xml:space="preserve">Example of Active Directory Administrator Job Description</w:t>
      </w:r>
      <w:bookmarkEnd w:id="21"/>
    </w:p>
    <w:p>
      <w:pPr>
        <w:pStyle w:val="Compact"/>
      </w:pPr>
      <w:r>
        <w:t xml:space="preserve">Our growing company is looking for an active directory administrator.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ctive-directory-administrator"/>
      <w:r>
        <w:t xml:space="preserve">Responsibilities for active directory administrator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Utilize Quest Migration Manager QMM as the Active Directory migration tool</w:t>
      </w:r>
    </w:p>
    <w:p>
      <w:pPr>
        <w:pStyle w:val="Compact"/>
        <w:numPr>
          <w:numId w:val="1001"/>
          <w:ilvl w:val="0"/>
        </w:numPr>
      </w:pPr>
      <w:r>
        <w:t xml:space="preserve">Basic knowledge of Active Directory as it related to migrations and troubleshooting</w:t>
      </w:r>
    </w:p>
    <w:p>
      <w:pPr>
        <w:pStyle w:val="Compact"/>
        <w:numPr>
          <w:numId w:val="1001"/>
          <w:ilvl w:val="0"/>
        </w:numPr>
      </w:pPr>
      <w:r>
        <w:t xml:space="preserve">Active Directory, user objects, computer objects, OU's, policies</w:t>
      </w:r>
    </w:p>
    <w:p>
      <w:pPr>
        <w:pStyle w:val="Compact"/>
        <w:numPr>
          <w:numId w:val="1001"/>
          <w:ilvl w:val="0"/>
        </w:numPr>
      </w:pPr>
      <w:r>
        <w:t xml:space="preserve">Active Directory Federation Services (ADFS), SAML, web Single Sign-on (SSO), OAuth and related authentication technologies</w:t>
      </w:r>
    </w:p>
    <w:p>
      <w:pPr>
        <w:pStyle w:val="Compact"/>
        <w:numPr>
          <w:numId w:val="1001"/>
          <w:ilvl w:val="0"/>
        </w:numPr>
      </w:pPr>
      <w:r>
        <w:t xml:space="preserve">Adding users to groups and organizational units</w:t>
      </w:r>
    </w:p>
    <w:p>
      <w:pPr>
        <w:pStyle w:val="Compact"/>
        <w:numPr>
          <w:numId w:val="1001"/>
          <w:ilvl w:val="0"/>
        </w:numPr>
      </w:pPr>
      <w:r>
        <w:t xml:space="preserve">Assigning permissions to end users</w:t>
      </w:r>
    </w:p>
    <w:p>
      <w:pPr>
        <w:pStyle w:val="Compact"/>
        <w:numPr>
          <w:numId w:val="1001"/>
          <w:ilvl w:val="0"/>
        </w:numPr>
      </w:pPr>
      <w:r>
        <w:t xml:space="preserve">Assigning permissions to file shares and objects within AD</w:t>
      </w:r>
    </w:p>
    <w:p>
      <w:pPr>
        <w:pStyle w:val="Compact"/>
        <w:numPr>
          <w:numId w:val="1001"/>
          <w:ilvl w:val="0"/>
        </w:numPr>
      </w:pPr>
      <w:r>
        <w:t xml:space="preserve">Linking GPO's</w:t>
      </w:r>
    </w:p>
    <w:p>
      <w:pPr>
        <w:pStyle w:val="Compact"/>
        <w:numPr>
          <w:numId w:val="1001"/>
          <w:ilvl w:val="0"/>
        </w:numPr>
      </w:pPr>
      <w:r>
        <w:t xml:space="preserve">Break/Fix response for all supported services</w:t>
      </w:r>
    </w:p>
    <w:p>
      <w:pPr>
        <w:pStyle w:val="Compact"/>
        <w:numPr>
          <w:numId w:val="1001"/>
          <w:ilvl w:val="0"/>
        </w:numPr>
      </w:pPr>
      <w:r>
        <w:t xml:space="preserve">On-Call/After Hours support of related services</w:t>
      </w:r>
    </w:p>
    <w:p>
      <w:pPr>
        <w:pStyle w:val="Heading2"/>
      </w:pPr>
      <w:bookmarkStart w:id="23" w:name="qualifications-for-active-directory-administrator"/>
      <w:r>
        <w:t xml:space="preserve">Qualifications for active directory administrator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80% TFS Environment &amp; Application support</w:t>
      </w:r>
    </w:p>
    <w:p>
      <w:pPr>
        <w:pStyle w:val="Compact"/>
        <w:numPr>
          <w:numId w:val="1002"/>
          <w:ilvl w:val="0"/>
        </w:numPr>
      </w:pPr>
      <w:r>
        <w:t xml:space="preserve">Experience with common Methodologies and Processes</w:t>
      </w:r>
    </w:p>
    <w:p>
      <w:pPr>
        <w:pStyle w:val="Compact"/>
        <w:numPr>
          <w:numId w:val="1002"/>
          <w:ilvl w:val="0"/>
        </w:numPr>
      </w:pPr>
      <w:r>
        <w:t xml:space="preserve">BS/BA degree in a relevant Business or Information Technology area</w:t>
      </w:r>
    </w:p>
    <w:p>
      <w:pPr>
        <w:pStyle w:val="Compact"/>
        <w:numPr>
          <w:numId w:val="1002"/>
          <w:ilvl w:val="0"/>
        </w:numPr>
      </w:pPr>
      <w:r>
        <w:t xml:space="preserve">FIM/MIM Experience is a plus</w:t>
      </w:r>
    </w:p>
    <w:p>
      <w:pPr>
        <w:pStyle w:val="Compact"/>
        <w:numPr>
          <w:numId w:val="1002"/>
          <w:ilvl w:val="0"/>
        </w:numPr>
      </w:pPr>
      <w:r>
        <w:t xml:space="preserve">Azure Experience is a plus</w:t>
      </w:r>
    </w:p>
    <w:p>
      <w:pPr>
        <w:pStyle w:val="Compact"/>
        <w:numPr>
          <w:numId w:val="1002"/>
          <w:ilvl w:val="0"/>
        </w:numPr>
      </w:pPr>
      <w:r>
        <w:t xml:space="preserve">Solid understanding of underlying hardware components (storage, networking)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ctive-directory-administr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ctive-directory-administr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2021-10-28T13:21:55Z</dcterms:created>
  <dcterms:modified xsi:type="dcterms:W3CDTF">2021-10-28T13:21:55Z</dcterms:modified>
</cp:coreProperties>
</file>