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https://www.velvetjobs.com/job-descriptions/activation-coordinator</w:t>
        </w:r>
      </w:hyperlink>
    </w:p>
    <w:p>
      <w:pPr>
        <w:pStyle w:val="Heading1"/>
      </w:pPr>
      <w:bookmarkStart w:id="21" w:name="example-of-activation-coordinator-job-description"/>
      <w:r>
        <w:t xml:space="preserve">Example of Activation Coordinator Job Description</w:t>
      </w:r>
      <w:bookmarkEnd w:id="21"/>
    </w:p>
    <w:p>
      <w:pPr>
        <w:pStyle w:val="Compact"/>
      </w:pPr>
      <w:r>
        <w:t xml:space="preserve">Our innovative and growing company is looking to fill the role of activation coordinator. To join our growing team, please review the list of responsibilities and qualifications.</w:t>
      </w:r>
    </w:p>
    <w:p>
      <w:pPr>
        <w:pStyle w:val="Heading2"/>
      </w:pPr>
      <w:bookmarkStart w:id="22" w:name="responsibilities-for-activation-coordinator"/>
      <w:r>
        <w:t xml:space="preserve">Responsibilities for activation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and maintain project schedules, ensuring cross-functional teams are delivering on time</w:t>
      </w:r>
    </w:p>
    <w:p>
      <w:pPr>
        <w:pStyle w:val="Compact"/>
        <w:numPr>
          <w:numId w:val="1001"/>
          <w:ilvl w:val="0"/>
        </w:numPr>
      </w:pPr>
      <w:r>
        <w:t xml:space="preserve">Coordinate all creative and Interactive development deliverables to ensure timely launches</w:t>
      </w:r>
    </w:p>
    <w:p>
      <w:pPr>
        <w:pStyle w:val="Compact"/>
        <w:numPr>
          <w:numId w:val="1001"/>
          <w:ilvl w:val="0"/>
        </w:numPr>
      </w:pPr>
      <w:r>
        <w:t xml:space="preserve">Build cross-functional relationships with other departments (Analytics, Finance, Project Management, etc) to coordinate approvals, provide project status, and serve as the point person for interdepartmental requests</w:t>
      </w:r>
    </w:p>
    <w:p>
      <w:pPr>
        <w:pStyle w:val="Compact"/>
        <w:numPr>
          <w:numId w:val="1001"/>
          <w:ilvl w:val="0"/>
        </w:numPr>
      </w:pPr>
      <w:r>
        <w:t xml:space="preserve">Field and process manager and supervisor requests</w:t>
      </w:r>
    </w:p>
    <w:p>
      <w:pPr>
        <w:pStyle w:val="Compact"/>
        <w:numPr>
          <w:numId w:val="1001"/>
          <w:ilvl w:val="0"/>
        </w:numPr>
      </w:pPr>
      <w:r>
        <w:t xml:space="preserve">Maintain records and archives, including Wrap Reports</w:t>
      </w:r>
    </w:p>
    <w:p>
      <w:pPr>
        <w:pStyle w:val="Compact"/>
        <w:numPr>
          <w:numId w:val="1001"/>
          <w:ilvl w:val="0"/>
        </w:numPr>
      </w:pPr>
      <w:r>
        <w:t xml:space="preserve">Proofread and edit digital materials and legal rules</w:t>
      </w:r>
    </w:p>
    <w:p>
      <w:pPr>
        <w:pStyle w:val="Compact"/>
        <w:numPr>
          <w:numId w:val="1001"/>
          <w:ilvl w:val="0"/>
        </w:numPr>
      </w:pPr>
      <w:r>
        <w:t xml:space="preserve">Research and review vendor quotes, where necessary</w:t>
      </w:r>
    </w:p>
    <w:p>
      <w:pPr>
        <w:pStyle w:val="Compact"/>
        <w:numPr>
          <w:numId w:val="1001"/>
          <w:ilvl w:val="0"/>
        </w:numPr>
      </w:pPr>
      <w:r>
        <w:t xml:space="preserve">Prepping materials, presentations, and deck, where necessary</w:t>
      </w:r>
    </w:p>
    <w:p>
      <w:pPr>
        <w:pStyle w:val="Compact"/>
        <w:numPr>
          <w:numId w:val="1001"/>
          <w:ilvl w:val="0"/>
        </w:numPr>
      </w:pPr>
      <w:r>
        <w:t xml:space="preserve">Schedule and attend internal and client meetings when necessary, and prepare re-cap/follow-up reports</w:t>
      </w:r>
    </w:p>
    <w:p>
      <w:pPr>
        <w:pStyle w:val="Compact"/>
        <w:numPr>
          <w:numId w:val="1001"/>
          <w:ilvl w:val="0"/>
        </w:numPr>
      </w:pPr>
      <w:r>
        <w:t xml:space="preserve">Stay abreast of industry and retailer trends, best practices and other beneficial information</w:t>
      </w:r>
    </w:p>
    <w:p>
      <w:pPr>
        <w:pStyle w:val="Heading2"/>
      </w:pPr>
      <w:bookmarkStart w:id="23" w:name="qualifications-for-activation-coordinator"/>
      <w:r>
        <w:t xml:space="preserve">Qualifications for activation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Bachelor's Degree in Business Administration, Marketing, Sales or equivalent</w:t>
      </w:r>
    </w:p>
    <w:p>
      <w:pPr>
        <w:pStyle w:val="Compact"/>
        <w:numPr>
          <w:numId w:val="1002"/>
          <w:ilvl w:val="0"/>
        </w:numPr>
      </w:pPr>
      <w:r>
        <w:t xml:space="preserve">Minimum of 1 year experience in Sports Marketing, Customer Service and/or media sales environment</w:t>
      </w:r>
    </w:p>
    <w:p>
      <w:pPr>
        <w:pStyle w:val="Compact"/>
        <w:numPr>
          <w:numId w:val="1002"/>
          <w:ilvl w:val="0"/>
        </w:numPr>
      </w:pPr>
      <w:r>
        <w:t xml:space="preserve">Must be a reliable, organized, energetic person who can manage deadlines with positive attitude</w:t>
      </w:r>
    </w:p>
    <w:p>
      <w:pPr>
        <w:pStyle w:val="Compact"/>
        <w:numPr>
          <w:numId w:val="1002"/>
          <w:ilvl w:val="0"/>
        </w:numPr>
      </w:pPr>
      <w:r>
        <w:t xml:space="preserve">Must be able to juggle a large number of requests in a fast-paced environment</w:t>
      </w:r>
    </w:p>
    <w:p>
      <w:pPr>
        <w:pStyle w:val="Compact"/>
        <w:numPr>
          <w:numId w:val="1002"/>
          <w:ilvl w:val="0"/>
        </w:numPr>
      </w:pPr>
      <w:r>
        <w:t xml:space="preserve">Proficiency in Microsoft Office, including Excel, Word, PowerPoint, Mac applications, such as Keynote</w:t>
      </w:r>
    </w:p>
    <w:p>
      <w:pPr>
        <w:pStyle w:val="Compact"/>
        <w:numPr>
          <w:numId w:val="1002"/>
          <w:ilvl w:val="0"/>
        </w:numPr>
      </w:pPr>
      <w:r>
        <w:t xml:space="preserve">Previous experience at an Advertising and/or Digital and/or Social Agency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tivation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tivation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2021-10-28T13:31:50Z</dcterms:created>
  <dcterms:modified xsi:type="dcterms:W3CDTF">2021-10-28T13:31:50Z</dcterms:modified>
</cp:coreProperties>
</file>