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https://www.velvetjobs.com/job-descriptions/acquisitions-manager</w:t>
        </w:r>
      </w:hyperlink>
    </w:p>
    <w:p>
      <w:pPr>
        <w:pStyle w:val="Heading1"/>
      </w:pPr>
      <w:bookmarkStart w:id="21" w:name="example-of-acquisitions-manager-job-description"/>
      <w:r>
        <w:t xml:space="preserve">Example of Acquisitions Manager Job Description</w:t>
      </w:r>
      <w:bookmarkEnd w:id="21"/>
    </w:p>
    <w:p>
      <w:pPr>
        <w:pStyle w:val="Compact"/>
      </w:pPr>
      <w:r>
        <w:t xml:space="preserve">Our innovative and growing company is hiring for an acquisitions manager. If you are looking for an exciting place to work, please take a look at the list of qualifications below.</w:t>
      </w:r>
    </w:p>
    <w:p>
      <w:pPr>
        <w:pStyle w:val="Heading2"/>
      </w:pPr>
      <w:bookmarkStart w:id="22" w:name="responsibilities-for-acquisitions-manager"/>
      <w:r>
        <w:t xml:space="preserve">Responsibilities for acquisitions manager</w:t>
      </w:r>
      <w:bookmarkEnd w:id="22"/>
    </w:p>
    <w:p>
      <w:pPr>
        <w:pStyle w:val="Compact"/>
        <w:numPr>
          <w:numId w:val="1001"/>
          <w:ilvl w:val="0"/>
        </w:numPr>
      </w:pPr>
      <w:r>
        <w:t xml:space="preserve">Provide input on transaction terms and documentation, under the guidance of the Executive Director Financial Analysis</w:t>
      </w:r>
    </w:p>
    <w:p>
      <w:pPr>
        <w:pStyle w:val="Compact"/>
        <w:numPr>
          <w:numId w:val="1001"/>
          <w:ilvl w:val="0"/>
        </w:numPr>
      </w:pPr>
      <w:r>
        <w:t xml:space="preserve">Manage analysts in the preparation of detailed financial analyses including valuation, pro forma merger scenarios, cash flow and liquidity analyses and returns analyses to assess the impact to Turner for acquisitions, investments and other ad hoc initiatives</w:t>
      </w:r>
    </w:p>
    <w:p>
      <w:pPr>
        <w:pStyle w:val="Compact"/>
        <w:numPr>
          <w:numId w:val="1001"/>
          <w:ilvl w:val="0"/>
        </w:numPr>
      </w:pPr>
      <w:r>
        <w:t xml:space="preserve">Ensure accuracy of all financial analyses, working to gather feedback and buy-in from relevant business units across Turner</w:t>
      </w:r>
    </w:p>
    <w:p>
      <w:pPr>
        <w:pStyle w:val="Compact"/>
        <w:numPr>
          <w:numId w:val="1001"/>
          <w:ilvl w:val="0"/>
        </w:numPr>
      </w:pPr>
      <w:r>
        <w:t xml:space="preserve">Manage the development of business plans for new initiatives</w:t>
      </w:r>
    </w:p>
    <w:p>
      <w:pPr>
        <w:pStyle w:val="Compact"/>
        <w:numPr>
          <w:numId w:val="1001"/>
          <w:ilvl w:val="0"/>
        </w:numPr>
      </w:pPr>
      <w:r>
        <w:t xml:space="preserve">Provide leadership to junior team members by helping set a strong example, fostering the mission and vision of the Finance and Accounting organization and facilitating continuous improvement of individual and group performance</w:t>
      </w:r>
    </w:p>
    <w:p>
      <w:pPr>
        <w:pStyle w:val="Compact"/>
        <w:numPr>
          <w:numId w:val="1001"/>
          <w:ilvl w:val="0"/>
        </w:numPr>
      </w:pPr>
      <w:r>
        <w:t xml:space="preserve">Work across Turner divisions and business units to routinely track macroeconomic and competitive data in key markets and industries</w:t>
      </w:r>
    </w:p>
    <w:p>
      <w:pPr>
        <w:pStyle w:val="Compact"/>
        <w:numPr>
          <w:numId w:val="1001"/>
          <w:ilvl w:val="0"/>
        </w:numPr>
      </w:pPr>
      <w:r>
        <w:t xml:space="preserve">Partner with Finance Director to obtain approvals for new positions and offers</w:t>
      </w:r>
    </w:p>
    <w:p>
      <w:pPr>
        <w:pStyle w:val="Compact"/>
        <w:numPr>
          <w:numId w:val="1001"/>
          <w:ilvl w:val="0"/>
        </w:numPr>
      </w:pPr>
      <w:r>
        <w:t xml:space="preserve">Manage and coordinate interview schedules with candidates and Hiring Managers</w:t>
      </w:r>
    </w:p>
    <w:p>
      <w:pPr>
        <w:pStyle w:val="Compact"/>
        <w:numPr>
          <w:numId w:val="1001"/>
          <w:ilvl w:val="0"/>
        </w:numPr>
      </w:pPr>
      <w:r>
        <w:t xml:space="preserve">Maintain candidate pipeline, data and tracking document</w:t>
      </w:r>
    </w:p>
    <w:p>
      <w:pPr>
        <w:pStyle w:val="Compact"/>
        <w:numPr>
          <w:numId w:val="1001"/>
          <w:ilvl w:val="0"/>
        </w:numPr>
      </w:pPr>
      <w:r>
        <w:t xml:space="preserve">Track and analyze cost per hire, source efficiency, and new hire retention</w:t>
      </w:r>
    </w:p>
    <w:p>
      <w:pPr>
        <w:pStyle w:val="Heading2"/>
      </w:pPr>
      <w:bookmarkStart w:id="23" w:name="qualifications-for-acquisitions-manager"/>
      <w:r>
        <w:t xml:space="preserve">Qualifications for acquisitions manager</w:t>
      </w:r>
      <w:bookmarkEnd w:id="23"/>
    </w:p>
    <w:p>
      <w:pPr>
        <w:pStyle w:val="Compact"/>
        <w:numPr>
          <w:numId w:val="1002"/>
          <w:ilvl w:val="0"/>
        </w:numPr>
      </w:pPr>
      <w:r>
        <w:t xml:space="preserve">Thorough business process knowledge across functional areas representing the product lifecycle end-to-end (Product Creation through Supply Chain)</w:t>
      </w:r>
    </w:p>
    <w:p>
      <w:pPr>
        <w:pStyle w:val="Compact"/>
        <w:numPr>
          <w:numId w:val="1002"/>
          <w:ilvl w:val="0"/>
        </w:numPr>
      </w:pPr>
      <w:r>
        <w:t xml:space="preserve">Strong Retail acumen and knowledge of multi-channel Retail business processes and functions and global differences</w:t>
      </w:r>
    </w:p>
    <w:p>
      <w:pPr>
        <w:pStyle w:val="Compact"/>
        <w:numPr>
          <w:numId w:val="1002"/>
          <w:ilvl w:val="0"/>
        </w:numPr>
      </w:pPr>
      <w:r>
        <w:t xml:space="preserve">Skills to champion and advocate regional/local IS needs to the greater GIS team and enterprise, allowing for delivery of appropriate and sustainable solutions globally</w:t>
      </w:r>
    </w:p>
    <w:p>
      <w:pPr>
        <w:pStyle w:val="Compact"/>
        <w:numPr>
          <w:numId w:val="1002"/>
          <w:ilvl w:val="0"/>
        </w:numPr>
      </w:pPr>
      <w:r>
        <w:t xml:space="preserve">Experience with Portfolio and Project management</w:t>
      </w:r>
    </w:p>
    <w:p>
      <w:pPr>
        <w:pStyle w:val="Compact"/>
        <w:numPr>
          <w:numId w:val="1002"/>
          <w:ilvl w:val="0"/>
        </w:numPr>
      </w:pPr>
      <w:r>
        <w:t xml:space="preserve">Ability and desire to travel internationally 30+% of the time</w:t>
      </w:r>
    </w:p>
    <w:p>
      <w:pPr>
        <w:pStyle w:val="Compact"/>
        <w:numPr>
          <w:numId w:val="1002"/>
          <w:ilvl w:val="0"/>
        </w:numPr>
      </w:pPr>
      <w:r>
        <w:t xml:space="preserve">Previous exposure to, and awareness of, a diverse range of media and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2021-10-28T12:59:27Z</dcterms:created>
  <dcterms:modified xsi:type="dcterms:W3CDTF">2021-10-28T12:59:27Z</dcterms:modified>
</cp:coreProperties>
</file>