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https://www.velvetjobs.com/job-descriptions/acquisition-program-manager</w:t>
        </w:r>
      </w:hyperlink>
    </w:p>
    <w:p>
      <w:pPr>
        <w:pStyle w:val="Heading1"/>
      </w:pPr>
      <w:bookmarkStart w:id="21" w:name="example-of-acquisition-program-manager-job-description"/>
      <w:r>
        <w:t xml:space="preserve">Example of Acquisition Program Manager Job Description</w:t>
      </w:r>
      <w:bookmarkEnd w:id="21"/>
    </w:p>
    <w:p>
      <w:pPr>
        <w:pStyle w:val="Compact"/>
      </w:pPr>
      <w:r>
        <w:t xml:space="preserve">Our growing company is looking for an acquisition program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cquisition-program-manager"/>
      <w:r>
        <w:t xml:space="preserve">Responsibilities for acquisition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Conducting candidate outreach and screening interviewing candidates on-site</w:t>
      </w:r>
    </w:p>
    <w:p>
      <w:pPr>
        <w:pStyle w:val="Compact"/>
        <w:numPr>
          <w:numId w:val="1001"/>
          <w:ilvl w:val="0"/>
        </w:numPr>
      </w:pPr>
      <w:r>
        <w:t xml:space="preserve">Plans, organizes, and directs the business operations of 46th Test Squadron Detachment 2, ensuring the detachment complies with legal and regulatory requirements, meets customer needs, and clarifies initial test requirements</w:t>
      </w:r>
    </w:p>
    <w:p>
      <w:pPr>
        <w:pStyle w:val="Compact"/>
        <w:numPr>
          <w:numId w:val="1001"/>
          <w:ilvl w:val="0"/>
        </w:numPr>
      </w:pPr>
      <w:r>
        <w:t xml:space="preserve">Represents 46 Test Sq/Det 2 with a variety of installation of functional area organizations</w:t>
      </w:r>
    </w:p>
    <w:p>
      <w:pPr>
        <w:pStyle w:val="Compact"/>
        <w:numPr>
          <w:numId w:val="1001"/>
          <w:ilvl w:val="0"/>
        </w:numPr>
      </w:pPr>
      <w:r>
        <w:t xml:space="preserve">Manages a multi-disciplined team to develop, establish, implement and control contractual, financial and logistical aspects of the Detachment</w:t>
      </w:r>
    </w:p>
    <w:p>
      <w:pPr>
        <w:pStyle w:val="Compact"/>
        <w:numPr>
          <w:numId w:val="1001"/>
          <w:ilvl w:val="0"/>
        </w:numPr>
      </w:pPr>
      <w:r>
        <w:t xml:space="preserve">Liaise with client business units and assist with developing strategies enabling AT&amp;L</w:t>
      </w:r>
    </w:p>
    <w:p>
      <w:pPr>
        <w:pStyle w:val="Compact"/>
        <w:numPr>
          <w:numId w:val="1001"/>
          <w:ilvl w:val="0"/>
        </w:numPr>
      </w:pPr>
      <w:r>
        <w:t xml:space="preserve">Act as liaison between Suppliers and the technical leads/project managers in respect to Acquisition and Logistics to ensure technical requirements, schedules and cost targets are fully achieved</w:t>
      </w:r>
    </w:p>
    <w:p>
      <w:pPr>
        <w:pStyle w:val="Compact"/>
        <w:numPr>
          <w:numId w:val="1001"/>
          <w:ilvl w:val="0"/>
        </w:numPr>
      </w:pPr>
      <w:r>
        <w:t xml:space="preserve">Responsible for the verification and follow up on the status of deliverables under open contracts and communication to appropriate stakeholders of changes</w:t>
      </w:r>
    </w:p>
    <w:p>
      <w:pPr>
        <w:pStyle w:val="Compact"/>
        <w:numPr>
          <w:numId w:val="1001"/>
          <w:ilvl w:val="0"/>
        </w:numPr>
      </w:pPr>
      <w:r>
        <w:t xml:space="preserve">Interact and build robust relationships with Customers and Internal Business Owners</w:t>
      </w:r>
    </w:p>
    <w:p>
      <w:pPr>
        <w:pStyle w:val="Compact"/>
        <w:numPr>
          <w:numId w:val="1001"/>
          <w:ilvl w:val="0"/>
        </w:numPr>
      </w:pPr>
      <w:r>
        <w:t xml:space="preserve">Anticipate, create, maintain, and disseminate status roadmaps, and documentation to stakeholders</w:t>
      </w:r>
    </w:p>
    <w:p>
      <w:pPr>
        <w:pStyle w:val="Compact"/>
        <w:numPr>
          <w:numId w:val="1001"/>
          <w:ilvl w:val="0"/>
        </w:numPr>
      </w:pPr>
      <w:r>
        <w:t xml:space="preserve">Interfaces and teams with Engineering and other stakeholders in fulfillment of ACST deliverables</w:t>
      </w:r>
    </w:p>
    <w:p>
      <w:pPr>
        <w:pStyle w:val="Heading2"/>
      </w:pPr>
      <w:bookmarkStart w:id="23" w:name="qualifications-for-acquisition-program-manager"/>
      <w:r>
        <w:t xml:space="preserve">Qualifications for acquisition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 good judgment and business/leadership maturity</w:t>
      </w:r>
    </w:p>
    <w:p>
      <w:pPr>
        <w:pStyle w:val="Compact"/>
        <w:numPr>
          <w:numId w:val="1002"/>
          <w:ilvl w:val="0"/>
        </w:numPr>
      </w:pPr>
      <w:r>
        <w:t xml:space="preserve">Possess a strong attention to detail, operate effortlessly in a highly dynamic environment and leverage maturity and business acumen to make excellent decisions</w:t>
      </w:r>
    </w:p>
    <w:p>
      <w:pPr>
        <w:pStyle w:val="Compact"/>
        <w:numPr>
          <w:numId w:val="1002"/>
          <w:ilvl w:val="0"/>
        </w:numPr>
      </w:pPr>
      <w:r>
        <w:t xml:space="preserve">Comfortable with analytics and utilizing data to track and measure results</w:t>
      </w:r>
    </w:p>
    <w:p>
      <w:pPr>
        <w:pStyle w:val="Compact"/>
        <w:numPr>
          <w:numId w:val="1002"/>
          <w:ilvl w:val="0"/>
        </w:numPr>
      </w:pPr>
      <w:r>
        <w:t xml:space="preserve">Bachelor's in marketing, advertising, or related field (advanced degree preferred)</w:t>
      </w:r>
    </w:p>
    <w:p>
      <w:pPr>
        <w:pStyle w:val="Compact"/>
        <w:numPr>
          <w:numId w:val="1002"/>
          <w:ilvl w:val="0"/>
        </w:numPr>
      </w:pPr>
      <w:r>
        <w:t xml:space="preserve">Senior personnel must have a minimum ten (10) years’ experience in their functional area</w:t>
      </w:r>
    </w:p>
    <w:p>
      <w:pPr>
        <w:pStyle w:val="Compact"/>
        <w:numPr>
          <w:numId w:val="1002"/>
          <w:ilvl w:val="0"/>
        </w:numPr>
      </w:pPr>
      <w:r>
        <w:t xml:space="preserve">Participate in long term planning and work prioritization with senior leadership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quisition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quisition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2021-10-28T13:10:51Z</dcterms:created>
  <dcterms:modified xsi:type="dcterms:W3CDTF">2021-10-28T13:10:51Z</dcterms:modified>
</cp:coreProperties>
</file>